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77B" w:rsidRDefault="000D277B" w:rsidP="00A76CDB">
      <w:pPr>
        <w:jc w:val="center"/>
        <w:rPr>
          <w:rFonts w:asciiTheme="majorHAnsi" w:hAnsiTheme="majorHAnsi"/>
          <w:b/>
          <w:color w:val="7030A0"/>
          <w:sz w:val="28"/>
          <w:szCs w:val="28"/>
        </w:rPr>
      </w:pPr>
    </w:p>
    <w:p w:rsidR="000D277B" w:rsidRDefault="000D277B" w:rsidP="00A76CDB">
      <w:pPr>
        <w:jc w:val="center"/>
        <w:rPr>
          <w:rFonts w:asciiTheme="majorHAnsi" w:hAnsiTheme="majorHAnsi"/>
          <w:b/>
          <w:color w:val="7030A0"/>
          <w:sz w:val="28"/>
          <w:szCs w:val="28"/>
        </w:rPr>
      </w:pPr>
    </w:p>
    <w:p w:rsidR="000D277B" w:rsidRDefault="000D277B" w:rsidP="00A76CDB">
      <w:pPr>
        <w:jc w:val="center"/>
        <w:rPr>
          <w:rFonts w:asciiTheme="majorHAnsi" w:hAnsiTheme="majorHAnsi"/>
          <w:b/>
          <w:color w:val="7030A0"/>
          <w:sz w:val="28"/>
          <w:szCs w:val="28"/>
        </w:rPr>
      </w:pPr>
    </w:p>
    <w:p w:rsidR="00427026" w:rsidRPr="00440AA5" w:rsidRDefault="00C50402" w:rsidP="00A76CDB">
      <w:pPr>
        <w:jc w:val="center"/>
        <w:rPr>
          <w:rFonts w:asciiTheme="majorHAnsi" w:hAnsiTheme="majorHAnsi"/>
          <w:b/>
          <w:color w:val="7030A0"/>
          <w:sz w:val="28"/>
          <w:szCs w:val="28"/>
        </w:rPr>
      </w:pPr>
      <w:r w:rsidRPr="00440AA5">
        <w:rPr>
          <w:rFonts w:asciiTheme="majorHAnsi" w:hAnsiTheme="majorHAnsi"/>
          <w:b/>
          <w:color w:val="7030A0"/>
          <w:sz w:val="28"/>
          <w:szCs w:val="28"/>
        </w:rPr>
        <w:t>Turner Syndrome Support Society [UK]</w:t>
      </w:r>
    </w:p>
    <w:p w:rsidR="00A76CDB" w:rsidRPr="00440AA5" w:rsidRDefault="00A76CDB" w:rsidP="00A76CDB">
      <w:pPr>
        <w:jc w:val="center"/>
        <w:rPr>
          <w:rFonts w:asciiTheme="majorHAnsi" w:eastAsiaTheme="minorEastAsia" w:hAnsiTheme="majorHAnsi"/>
          <w:b/>
          <w:noProof/>
          <w:color w:val="7030A0"/>
          <w:sz w:val="28"/>
          <w:szCs w:val="28"/>
        </w:rPr>
      </w:pPr>
      <w:r w:rsidRPr="00440AA5">
        <w:rPr>
          <w:rFonts w:asciiTheme="majorHAnsi" w:eastAsiaTheme="minorEastAsia" w:hAnsiTheme="majorHAnsi"/>
          <w:b/>
          <w:noProof/>
          <w:color w:val="7030A0"/>
          <w:sz w:val="28"/>
          <w:szCs w:val="28"/>
        </w:rPr>
        <w:t>12 Simpson Court, 11 South Ave</w:t>
      </w:r>
    </w:p>
    <w:p w:rsidR="00A76CDB" w:rsidRPr="00440AA5" w:rsidRDefault="00A76CDB" w:rsidP="00A76CDB">
      <w:pPr>
        <w:jc w:val="center"/>
        <w:rPr>
          <w:rFonts w:asciiTheme="majorHAnsi" w:eastAsiaTheme="minorEastAsia" w:hAnsiTheme="majorHAnsi"/>
          <w:b/>
          <w:noProof/>
          <w:color w:val="7030A0"/>
          <w:sz w:val="28"/>
          <w:szCs w:val="28"/>
        </w:rPr>
      </w:pPr>
      <w:r w:rsidRPr="00440AA5">
        <w:rPr>
          <w:rFonts w:asciiTheme="majorHAnsi" w:eastAsiaTheme="minorEastAsia" w:hAnsiTheme="majorHAnsi"/>
          <w:b/>
          <w:noProof/>
          <w:color w:val="7030A0"/>
          <w:sz w:val="28"/>
          <w:szCs w:val="28"/>
        </w:rPr>
        <w:t>Clydebank Business Park</w:t>
      </w:r>
    </w:p>
    <w:p w:rsidR="00A76CDB" w:rsidRPr="00440AA5" w:rsidRDefault="00A76CDB" w:rsidP="00A76CDB">
      <w:pPr>
        <w:jc w:val="center"/>
        <w:rPr>
          <w:rFonts w:asciiTheme="majorHAnsi" w:eastAsiaTheme="minorEastAsia" w:hAnsiTheme="majorHAnsi"/>
          <w:b/>
          <w:noProof/>
          <w:color w:val="7030A0"/>
          <w:sz w:val="28"/>
          <w:szCs w:val="28"/>
        </w:rPr>
      </w:pPr>
      <w:r w:rsidRPr="00440AA5">
        <w:rPr>
          <w:rFonts w:asciiTheme="majorHAnsi" w:eastAsiaTheme="minorEastAsia" w:hAnsiTheme="majorHAnsi"/>
          <w:b/>
          <w:noProof/>
          <w:color w:val="7030A0"/>
          <w:sz w:val="28"/>
          <w:szCs w:val="28"/>
        </w:rPr>
        <w:t>Clydebank, G81 2NR</w:t>
      </w:r>
    </w:p>
    <w:p w:rsidR="00A76CDB" w:rsidRPr="00440AA5" w:rsidRDefault="00972CD7" w:rsidP="00A76CDB">
      <w:pPr>
        <w:jc w:val="center"/>
        <w:rPr>
          <w:rFonts w:asciiTheme="majorHAnsi" w:eastAsiaTheme="minorEastAsia" w:hAnsiTheme="majorHAnsi"/>
          <w:b/>
          <w:noProof/>
          <w:color w:val="7030A0"/>
          <w:sz w:val="28"/>
          <w:szCs w:val="28"/>
        </w:rPr>
      </w:pPr>
      <w:hyperlink r:id="rId9" w:history="1">
        <w:r w:rsidR="00A76CDB" w:rsidRPr="00440AA5">
          <w:rPr>
            <w:rStyle w:val="Hyperlink"/>
            <w:rFonts w:asciiTheme="majorHAnsi" w:eastAsiaTheme="minorEastAsia" w:hAnsiTheme="majorHAnsi"/>
            <w:b/>
            <w:noProof/>
            <w:color w:val="7030A0"/>
            <w:sz w:val="28"/>
            <w:szCs w:val="28"/>
            <w:u w:val="none"/>
          </w:rPr>
          <w:t>Tel:-</w:t>
        </w:r>
      </w:hyperlink>
      <w:r w:rsidR="00A76CDB" w:rsidRPr="00440AA5">
        <w:rPr>
          <w:rFonts w:asciiTheme="majorHAnsi" w:eastAsiaTheme="minorEastAsia" w:hAnsiTheme="majorHAnsi"/>
          <w:b/>
          <w:noProof/>
          <w:color w:val="7030A0"/>
          <w:sz w:val="28"/>
          <w:szCs w:val="28"/>
        </w:rPr>
        <w:t xml:space="preserve"> 0141 952 8006</w:t>
      </w:r>
    </w:p>
    <w:p w:rsidR="00A76CDB" w:rsidRPr="00440AA5" w:rsidRDefault="00A76CDB" w:rsidP="00A76CDB">
      <w:pPr>
        <w:jc w:val="center"/>
        <w:rPr>
          <w:rFonts w:asciiTheme="majorHAnsi" w:eastAsiaTheme="minorEastAsia" w:hAnsiTheme="majorHAnsi"/>
          <w:b/>
          <w:noProof/>
          <w:color w:val="7030A0"/>
          <w:sz w:val="28"/>
          <w:szCs w:val="28"/>
        </w:rPr>
      </w:pPr>
      <w:r w:rsidRPr="00440AA5">
        <w:rPr>
          <w:rFonts w:asciiTheme="majorHAnsi" w:eastAsiaTheme="minorEastAsia" w:hAnsiTheme="majorHAnsi"/>
          <w:b/>
          <w:noProof/>
          <w:color w:val="7030A0"/>
          <w:sz w:val="28"/>
          <w:szCs w:val="28"/>
        </w:rPr>
        <w:t>E:-mail Turner.Syndrome@tss.org.uk</w:t>
      </w:r>
    </w:p>
    <w:p w:rsidR="00A76CDB" w:rsidRPr="00440AA5" w:rsidRDefault="00972CD7" w:rsidP="00A76CDB">
      <w:pPr>
        <w:jc w:val="center"/>
        <w:rPr>
          <w:rStyle w:val="Hyperlink"/>
          <w:rFonts w:asciiTheme="majorHAnsi" w:eastAsiaTheme="minorEastAsia" w:hAnsiTheme="majorHAnsi"/>
          <w:b/>
          <w:noProof/>
          <w:color w:val="7030A0"/>
          <w:sz w:val="28"/>
          <w:szCs w:val="28"/>
        </w:rPr>
      </w:pPr>
      <w:hyperlink r:id="rId10" w:history="1">
        <w:r w:rsidR="00A76CDB" w:rsidRPr="00440AA5">
          <w:rPr>
            <w:rStyle w:val="Hyperlink"/>
            <w:rFonts w:asciiTheme="majorHAnsi" w:eastAsiaTheme="minorEastAsia" w:hAnsiTheme="majorHAnsi"/>
            <w:b/>
            <w:noProof/>
            <w:color w:val="7030A0"/>
            <w:sz w:val="28"/>
            <w:szCs w:val="28"/>
          </w:rPr>
          <w:t>www.tss.org.uk</w:t>
        </w:r>
      </w:hyperlink>
    </w:p>
    <w:p w:rsidR="00440AA5" w:rsidRPr="00440AA5" w:rsidRDefault="00440AA5" w:rsidP="00A76CDB">
      <w:pPr>
        <w:jc w:val="center"/>
        <w:rPr>
          <w:rStyle w:val="Hyperlink"/>
          <w:rFonts w:asciiTheme="majorHAnsi" w:eastAsiaTheme="minorEastAsia" w:hAnsiTheme="majorHAnsi"/>
          <w:b/>
          <w:noProof/>
          <w:color w:val="7030A0"/>
          <w:sz w:val="28"/>
          <w:szCs w:val="28"/>
        </w:rPr>
      </w:pPr>
    </w:p>
    <w:p w:rsidR="00440AA5" w:rsidRPr="00440AA5" w:rsidRDefault="00440AA5" w:rsidP="00A76CDB">
      <w:pPr>
        <w:jc w:val="center"/>
        <w:rPr>
          <w:rFonts w:asciiTheme="majorHAnsi" w:eastAsiaTheme="minorEastAsia" w:hAnsiTheme="majorHAnsi"/>
          <w:noProof/>
          <w:color w:val="7030A0"/>
          <w:sz w:val="20"/>
          <w:szCs w:val="20"/>
        </w:rPr>
      </w:pPr>
    </w:p>
    <w:p w:rsidR="00A76CDB" w:rsidRPr="00440AA5" w:rsidRDefault="00A76CDB" w:rsidP="00A76CDB">
      <w:pPr>
        <w:jc w:val="center"/>
        <w:rPr>
          <w:rFonts w:asciiTheme="majorHAnsi" w:eastAsiaTheme="minorEastAsia" w:hAnsiTheme="majorHAnsi"/>
          <w:noProof/>
          <w:color w:val="7030A0"/>
          <w:sz w:val="20"/>
          <w:szCs w:val="20"/>
        </w:rPr>
      </w:pPr>
    </w:p>
    <w:p w:rsidR="00A76CDB" w:rsidRPr="00440AA5" w:rsidRDefault="00A76CDB" w:rsidP="00A76CDB">
      <w:pPr>
        <w:jc w:val="center"/>
        <w:rPr>
          <w:rFonts w:asciiTheme="majorHAnsi" w:eastAsiaTheme="minorEastAsia" w:hAnsiTheme="majorHAnsi"/>
          <w:i/>
          <w:noProof/>
          <w:color w:val="7030A0"/>
          <w:sz w:val="20"/>
          <w:szCs w:val="20"/>
        </w:rPr>
      </w:pPr>
      <w:r w:rsidRPr="00440AA5">
        <w:rPr>
          <w:rFonts w:asciiTheme="majorHAnsi" w:eastAsiaTheme="minorEastAsia" w:hAnsiTheme="majorHAnsi"/>
          <w:i/>
          <w:noProof/>
          <w:color w:val="7030A0"/>
          <w:sz w:val="20"/>
          <w:szCs w:val="20"/>
          <w:lang w:eastAsia="en-GB"/>
        </w:rPr>
        <w:drawing>
          <wp:inline distT="0" distB="0" distL="0" distR="0" wp14:anchorId="577736D3" wp14:editId="137F1093">
            <wp:extent cx="2795016" cy="1086612"/>
            <wp:effectExtent l="0" t="0" r="571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SS smiley purple Logo high re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95016" cy="1086612"/>
                    </a:xfrm>
                    <a:prstGeom prst="rect">
                      <a:avLst/>
                    </a:prstGeom>
                  </pic:spPr>
                </pic:pic>
              </a:graphicData>
            </a:graphic>
          </wp:inline>
        </w:drawing>
      </w:r>
    </w:p>
    <w:p w:rsidR="00A76CDB" w:rsidRPr="00440AA5" w:rsidRDefault="00A76CDB">
      <w:pPr>
        <w:rPr>
          <w:rFonts w:asciiTheme="majorHAnsi" w:hAnsiTheme="majorHAnsi"/>
          <w:sz w:val="20"/>
          <w:szCs w:val="20"/>
        </w:rPr>
      </w:pPr>
    </w:p>
    <w:p w:rsidR="00866DE7" w:rsidRPr="00440AA5" w:rsidRDefault="00C50402" w:rsidP="00A76CDB">
      <w:pPr>
        <w:jc w:val="center"/>
        <w:rPr>
          <w:rFonts w:asciiTheme="majorHAnsi" w:hAnsiTheme="majorHAnsi"/>
          <w:b/>
          <w:color w:val="7030A0"/>
          <w:sz w:val="28"/>
          <w:szCs w:val="28"/>
        </w:rPr>
      </w:pPr>
      <w:r w:rsidRPr="00440AA5">
        <w:rPr>
          <w:rFonts w:asciiTheme="majorHAnsi" w:hAnsiTheme="majorHAnsi"/>
          <w:b/>
          <w:color w:val="7030A0"/>
          <w:sz w:val="28"/>
          <w:szCs w:val="28"/>
        </w:rPr>
        <w:t xml:space="preserve">Independent Awards Panel </w:t>
      </w:r>
    </w:p>
    <w:p w:rsidR="00C50402" w:rsidRPr="00440AA5" w:rsidRDefault="00C50402" w:rsidP="00A76CDB">
      <w:pPr>
        <w:jc w:val="center"/>
        <w:rPr>
          <w:rFonts w:asciiTheme="majorHAnsi" w:hAnsiTheme="majorHAnsi"/>
          <w:b/>
          <w:color w:val="7030A0"/>
          <w:sz w:val="28"/>
          <w:szCs w:val="28"/>
        </w:rPr>
      </w:pPr>
      <w:r w:rsidRPr="00440AA5">
        <w:rPr>
          <w:rFonts w:asciiTheme="majorHAnsi" w:hAnsiTheme="majorHAnsi"/>
          <w:b/>
          <w:color w:val="7030A0"/>
          <w:sz w:val="28"/>
          <w:szCs w:val="28"/>
        </w:rPr>
        <w:t xml:space="preserve"> Nomination </w:t>
      </w:r>
      <w:r w:rsidR="00866DE7" w:rsidRPr="00440AA5">
        <w:rPr>
          <w:rFonts w:asciiTheme="majorHAnsi" w:hAnsiTheme="majorHAnsi"/>
          <w:b/>
          <w:color w:val="7030A0"/>
          <w:sz w:val="28"/>
          <w:szCs w:val="28"/>
        </w:rPr>
        <w:t xml:space="preserve">&amp; </w:t>
      </w:r>
      <w:r w:rsidRPr="00440AA5">
        <w:rPr>
          <w:rFonts w:asciiTheme="majorHAnsi" w:hAnsiTheme="majorHAnsi"/>
          <w:b/>
          <w:color w:val="7030A0"/>
          <w:sz w:val="28"/>
          <w:szCs w:val="28"/>
        </w:rPr>
        <w:t>Criteria</w:t>
      </w:r>
      <w:r w:rsidR="00866DE7" w:rsidRPr="00440AA5">
        <w:rPr>
          <w:rFonts w:asciiTheme="majorHAnsi" w:hAnsiTheme="majorHAnsi"/>
          <w:b/>
          <w:color w:val="7030A0"/>
          <w:sz w:val="28"/>
          <w:szCs w:val="28"/>
        </w:rPr>
        <w:t xml:space="preserve"> Information </w:t>
      </w:r>
    </w:p>
    <w:p w:rsidR="00C50402" w:rsidRPr="00440AA5" w:rsidRDefault="00A76CDB" w:rsidP="00A76CDB">
      <w:pPr>
        <w:jc w:val="center"/>
        <w:rPr>
          <w:rFonts w:asciiTheme="majorHAnsi" w:hAnsiTheme="majorHAnsi"/>
          <w:b/>
          <w:color w:val="7030A0"/>
          <w:sz w:val="28"/>
          <w:szCs w:val="28"/>
        </w:rPr>
      </w:pPr>
      <w:r w:rsidRPr="00440AA5">
        <w:rPr>
          <w:rFonts w:asciiTheme="majorHAnsi" w:hAnsiTheme="majorHAnsi"/>
          <w:b/>
          <w:color w:val="7030A0"/>
          <w:sz w:val="28"/>
          <w:szCs w:val="28"/>
        </w:rPr>
        <w:t>T</w:t>
      </w:r>
      <w:r w:rsidR="00C50402" w:rsidRPr="00440AA5">
        <w:rPr>
          <w:rFonts w:asciiTheme="majorHAnsi" w:hAnsiTheme="majorHAnsi"/>
          <w:b/>
          <w:color w:val="7030A0"/>
          <w:sz w:val="28"/>
          <w:szCs w:val="28"/>
        </w:rPr>
        <w:t xml:space="preserve">he Masters Award &amp; </w:t>
      </w:r>
      <w:proofErr w:type="gramStart"/>
      <w:r w:rsidR="00C50402" w:rsidRPr="00440AA5">
        <w:rPr>
          <w:rFonts w:asciiTheme="majorHAnsi" w:hAnsiTheme="majorHAnsi"/>
          <w:b/>
          <w:color w:val="7030A0"/>
          <w:sz w:val="28"/>
          <w:szCs w:val="28"/>
        </w:rPr>
        <w:t>The</w:t>
      </w:r>
      <w:proofErr w:type="gramEnd"/>
      <w:r w:rsidR="00C50402" w:rsidRPr="00440AA5">
        <w:rPr>
          <w:rFonts w:asciiTheme="majorHAnsi" w:hAnsiTheme="majorHAnsi"/>
          <w:b/>
          <w:color w:val="7030A0"/>
          <w:sz w:val="28"/>
          <w:szCs w:val="28"/>
        </w:rPr>
        <w:t xml:space="preserve"> TSSS Ambassadors Award</w:t>
      </w:r>
    </w:p>
    <w:p w:rsidR="00C50402" w:rsidRPr="00440AA5" w:rsidRDefault="00C50402">
      <w:pPr>
        <w:rPr>
          <w:rFonts w:asciiTheme="majorHAnsi" w:hAnsiTheme="majorHAnsi"/>
          <w:sz w:val="20"/>
          <w:szCs w:val="20"/>
        </w:rPr>
      </w:pPr>
    </w:p>
    <w:p w:rsidR="003A0651" w:rsidRPr="00440AA5" w:rsidRDefault="003A0651">
      <w:pPr>
        <w:rPr>
          <w:rFonts w:asciiTheme="majorHAnsi" w:hAnsiTheme="majorHAnsi"/>
          <w:sz w:val="20"/>
          <w:szCs w:val="20"/>
        </w:rPr>
      </w:pPr>
    </w:p>
    <w:p w:rsidR="003A0651" w:rsidRPr="00440AA5" w:rsidRDefault="003A0651">
      <w:pPr>
        <w:rPr>
          <w:rFonts w:asciiTheme="majorHAnsi" w:hAnsiTheme="majorHAnsi"/>
          <w:sz w:val="20"/>
          <w:szCs w:val="20"/>
        </w:rPr>
      </w:pPr>
    </w:p>
    <w:p w:rsidR="003A0651" w:rsidRPr="00440AA5" w:rsidRDefault="003A0651">
      <w:pPr>
        <w:rPr>
          <w:rFonts w:asciiTheme="majorHAnsi" w:hAnsiTheme="majorHAnsi"/>
          <w:sz w:val="20"/>
          <w:szCs w:val="20"/>
        </w:rPr>
      </w:pPr>
    </w:p>
    <w:p w:rsidR="003A0651" w:rsidRPr="00440AA5" w:rsidRDefault="003A0651">
      <w:pPr>
        <w:rPr>
          <w:rFonts w:asciiTheme="majorHAnsi" w:hAnsiTheme="majorHAnsi"/>
          <w:sz w:val="20"/>
          <w:szCs w:val="20"/>
        </w:rPr>
      </w:pPr>
    </w:p>
    <w:p w:rsidR="00A76CDB" w:rsidRPr="00440AA5" w:rsidRDefault="00A76CDB">
      <w:pPr>
        <w:rPr>
          <w:rFonts w:asciiTheme="majorHAnsi" w:hAnsiTheme="majorHAnsi"/>
          <w:sz w:val="20"/>
          <w:szCs w:val="20"/>
        </w:rPr>
      </w:pPr>
    </w:p>
    <w:p w:rsidR="00A76CDB" w:rsidRPr="00440AA5" w:rsidRDefault="00A76CDB">
      <w:pPr>
        <w:rPr>
          <w:rFonts w:asciiTheme="majorHAnsi" w:hAnsiTheme="majorHAnsi"/>
          <w:sz w:val="20"/>
          <w:szCs w:val="20"/>
        </w:rPr>
      </w:pPr>
    </w:p>
    <w:p w:rsidR="003A0651" w:rsidRPr="00440AA5" w:rsidRDefault="00972CD7">
      <w:pPr>
        <w:rPr>
          <w:rFonts w:asciiTheme="majorHAnsi" w:hAnsiTheme="majorHAnsi"/>
          <w:b/>
          <w:color w:val="7030A0"/>
          <w:sz w:val="24"/>
          <w:szCs w:val="24"/>
        </w:rPr>
      </w:pPr>
      <w:r>
        <w:rPr>
          <w:rFonts w:asciiTheme="majorHAnsi" w:hAnsiTheme="majorHAnsi"/>
          <w:b/>
          <w:color w:val="7030A0"/>
          <w:sz w:val="24"/>
          <w:szCs w:val="24"/>
        </w:rPr>
        <w:t xml:space="preserve">Registered charity no ENG </w:t>
      </w:r>
      <w:r w:rsidR="00B343B4" w:rsidRPr="00440AA5">
        <w:rPr>
          <w:rFonts w:asciiTheme="majorHAnsi" w:hAnsiTheme="majorHAnsi"/>
          <w:b/>
          <w:color w:val="7030A0"/>
          <w:sz w:val="24"/>
          <w:szCs w:val="24"/>
        </w:rPr>
        <w:t>1080507 &amp; SCO 37932</w:t>
      </w:r>
    </w:p>
    <w:p w:rsidR="00967ADD" w:rsidRPr="00F77160" w:rsidRDefault="00967ADD" w:rsidP="00967ADD">
      <w:pPr>
        <w:jc w:val="center"/>
        <w:rPr>
          <w:rFonts w:asciiTheme="majorHAnsi" w:hAnsiTheme="majorHAnsi"/>
          <w:b/>
          <w:bCs/>
          <w:sz w:val="24"/>
          <w:szCs w:val="24"/>
          <w:u w:val="single"/>
        </w:rPr>
      </w:pPr>
      <w:r w:rsidRPr="00F77160">
        <w:rPr>
          <w:rFonts w:asciiTheme="majorHAnsi" w:hAnsiTheme="majorHAnsi"/>
          <w:b/>
          <w:bCs/>
          <w:sz w:val="24"/>
          <w:szCs w:val="24"/>
          <w:u w:val="single"/>
        </w:rPr>
        <w:lastRenderedPageBreak/>
        <w:t>Guidance Notes &amp; Conditions of Entry</w:t>
      </w:r>
    </w:p>
    <w:p w:rsidR="00967ADD" w:rsidRPr="00F77160" w:rsidRDefault="00967ADD" w:rsidP="00967ADD">
      <w:pPr>
        <w:jc w:val="center"/>
        <w:rPr>
          <w:rFonts w:asciiTheme="majorHAnsi" w:hAnsiTheme="majorHAnsi"/>
          <w:b/>
          <w:bCs/>
          <w:sz w:val="24"/>
          <w:szCs w:val="24"/>
          <w:u w:val="single"/>
        </w:rPr>
      </w:pPr>
      <w:r w:rsidRPr="00F77160">
        <w:rPr>
          <w:rFonts w:asciiTheme="majorHAnsi" w:hAnsiTheme="majorHAnsi"/>
          <w:b/>
          <w:bCs/>
          <w:sz w:val="24"/>
          <w:szCs w:val="24"/>
          <w:u w:val="single"/>
        </w:rPr>
        <w:t xml:space="preserve"> For both The Keith and Marian Masters Award for Achievement &amp; </w:t>
      </w:r>
      <w:proofErr w:type="gramStart"/>
      <w:r w:rsidRPr="00F77160">
        <w:rPr>
          <w:rFonts w:asciiTheme="majorHAnsi" w:hAnsiTheme="majorHAnsi"/>
          <w:b/>
          <w:bCs/>
          <w:sz w:val="24"/>
          <w:szCs w:val="24"/>
          <w:u w:val="single"/>
        </w:rPr>
        <w:t>The</w:t>
      </w:r>
      <w:proofErr w:type="gramEnd"/>
      <w:r w:rsidRPr="00F77160">
        <w:rPr>
          <w:rFonts w:asciiTheme="majorHAnsi" w:hAnsiTheme="majorHAnsi"/>
          <w:b/>
          <w:bCs/>
          <w:sz w:val="24"/>
          <w:szCs w:val="24"/>
          <w:u w:val="single"/>
        </w:rPr>
        <w:t xml:space="preserve"> TSSS Ambassador Award </w:t>
      </w:r>
    </w:p>
    <w:p w:rsidR="00967ADD" w:rsidRPr="00F77160" w:rsidRDefault="00967ADD" w:rsidP="00967ADD">
      <w:pPr>
        <w:pStyle w:val="Heading1"/>
        <w:rPr>
          <w:rFonts w:asciiTheme="majorHAnsi" w:hAnsiTheme="majorHAnsi"/>
          <w:szCs w:val="24"/>
        </w:rPr>
      </w:pPr>
      <w:r w:rsidRPr="00F77160">
        <w:rPr>
          <w:rFonts w:asciiTheme="majorHAnsi" w:hAnsiTheme="majorHAnsi"/>
          <w:szCs w:val="24"/>
        </w:rPr>
        <w:t>The Objectives of the Awards</w:t>
      </w:r>
    </w:p>
    <w:p w:rsidR="00967ADD" w:rsidRPr="00F77160" w:rsidRDefault="00967ADD" w:rsidP="00967ADD">
      <w:pPr>
        <w:tabs>
          <w:tab w:val="left" w:pos="720"/>
        </w:tabs>
        <w:overflowPunct w:val="0"/>
        <w:autoSpaceDE w:val="0"/>
        <w:autoSpaceDN w:val="0"/>
        <w:adjustRightInd w:val="0"/>
        <w:spacing w:after="0" w:line="240" w:lineRule="auto"/>
        <w:ind w:left="720"/>
        <w:textAlignment w:val="baseline"/>
        <w:rPr>
          <w:rFonts w:asciiTheme="majorHAnsi" w:hAnsiTheme="majorHAnsi"/>
          <w:sz w:val="24"/>
          <w:szCs w:val="24"/>
        </w:rPr>
      </w:pPr>
    </w:p>
    <w:p w:rsidR="00967ADD" w:rsidRPr="00F77160" w:rsidRDefault="00967ADD" w:rsidP="00967ADD">
      <w:pPr>
        <w:numPr>
          <w:ilvl w:val="0"/>
          <w:numId w:val="1"/>
        </w:numPr>
        <w:tabs>
          <w:tab w:val="left" w:pos="720"/>
        </w:tabs>
        <w:overflowPunct w:val="0"/>
        <w:autoSpaceDE w:val="0"/>
        <w:autoSpaceDN w:val="0"/>
        <w:adjustRightInd w:val="0"/>
        <w:spacing w:after="0" w:line="240" w:lineRule="auto"/>
        <w:ind w:left="720"/>
        <w:textAlignment w:val="baseline"/>
        <w:rPr>
          <w:rFonts w:asciiTheme="majorHAnsi" w:hAnsiTheme="majorHAnsi"/>
          <w:sz w:val="24"/>
          <w:szCs w:val="24"/>
        </w:rPr>
      </w:pPr>
      <w:r w:rsidRPr="00F77160">
        <w:rPr>
          <w:rFonts w:asciiTheme="majorHAnsi" w:hAnsiTheme="majorHAnsi"/>
          <w:sz w:val="24"/>
          <w:szCs w:val="24"/>
        </w:rPr>
        <w:t>To establish an annual recognised award through which the TSSS can acknowledge and reward outstanding achievement by a person or persons, either for themselves or for others.</w:t>
      </w:r>
    </w:p>
    <w:p w:rsidR="00967ADD" w:rsidRPr="00F77160" w:rsidRDefault="00967ADD" w:rsidP="00967ADD">
      <w:pPr>
        <w:numPr>
          <w:ilvl w:val="0"/>
          <w:numId w:val="1"/>
        </w:numPr>
        <w:tabs>
          <w:tab w:val="left" w:pos="720"/>
        </w:tabs>
        <w:overflowPunct w:val="0"/>
        <w:autoSpaceDE w:val="0"/>
        <w:autoSpaceDN w:val="0"/>
        <w:adjustRightInd w:val="0"/>
        <w:spacing w:after="0" w:line="240" w:lineRule="auto"/>
        <w:ind w:left="720"/>
        <w:textAlignment w:val="baseline"/>
        <w:rPr>
          <w:rFonts w:asciiTheme="majorHAnsi" w:hAnsiTheme="majorHAnsi"/>
          <w:sz w:val="24"/>
          <w:szCs w:val="24"/>
        </w:rPr>
      </w:pPr>
      <w:r w:rsidRPr="00F77160">
        <w:rPr>
          <w:rFonts w:asciiTheme="majorHAnsi" w:hAnsiTheme="majorHAnsi"/>
          <w:sz w:val="24"/>
          <w:szCs w:val="24"/>
        </w:rPr>
        <w:t>To highlight motivating role models to inspire and educate others within the society.</w:t>
      </w:r>
    </w:p>
    <w:p w:rsidR="00967ADD" w:rsidRPr="00F77160" w:rsidRDefault="00967ADD" w:rsidP="00967ADD">
      <w:pPr>
        <w:rPr>
          <w:rFonts w:asciiTheme="majorHAnsi" w:hAnsiTheme="majorHAnsi"/>
          <w:b/>
          <w:sz w:val="24"/>
          <w:szCs w:val="24"/>
        </w:rPr>
      </w:pPr>
    </w:p>
    <w:p w:rsidR="00967ADD" w:rsidRPr="00F77160" w:rsidRDefault="00967ADD" w:rsidP="00967ADD">
      <w:pPr>
        <w:rPr>
          <w:rFonts w:asciiTheme="majorHAnsi" w:hAnsiTheme="majorHAnsi"/>
          <w:sz w:val="24"/>
          <w:szCs w:val="24"/>
        </w:rPr>
      </w:pPr>
      <w:r w:rsidRPr="00F77160">
        <w:rPr>
          <w:rFonts w:asciiTheme="majorHAnsi" w:hAnsiTheme="majorHAnsi"/>
          <w:b/>
          <w:sz w:val="24"/>
          <w:szCs w:val="24"/>
        </w:rPr>
        <w:t>The Nomination Process</w:t>
      </w:r>
    </w:p>
    <w:p w:rsidR="00967ADD" w:rsidRPr="00F77160" w:rsidRDefault="00967ADD" w:rsidP="00967ADD">
      <w:pPr>
        <w:rPr>
          <w:rFonts w:asciiTheme="majorHAnsi" w:hAnsiTheme="majorHAnsi"/>
          <w:sz w:val="24"/>
          <w:szCs w:val="24"/>
        </w:rPr>
      </w:pPr>
      <w:r w:rsidRPr="00F77160">
        <w:rPr>
          <w:rFonts w:asciiTheme="majorHAnsi" w:hAnsiTheme="majorHAnsi"/>
          <w:sz w:val="24"/>
          <w:szCs w:val="24"/>
        </w:rPr>
        <w:t>Any member of the society may choose to nominate a person or persons who he/she believes deserve recognition for achievement during the award year.  The following restrictions will apply:</w:t>
      </w:r>
    </w:p>
    <w:p w:rsidR="00967ADD" w:rsidRPr="00F77160" w:rsidRDefault="00967ADD" w:rsidP="00967ADD">
      <w:pPr>
        <w:numPr>
          <w:ilvl w:val="0"/>
          <w:numId w:val="2"/>
        </w:numPr>
        <w:tabs>
          <w:tab w:val="left" w:pos="720"/>
        </w:tabs>
        <w:overflowPunct w:val="0"/>
        <w:autoSpaceDE w:val="0"/>
        <w:autoSpaceDN w:val="0"/>
        <w:adjustRightInd w:val="0"/>
        <w:spacing w:after="0" w:line="240" w:lineRule="auto"/>
        <w:ind w:left="720"/>
        <w:textAlignment w:val="baseline"/>
        <w:rPr>
          <w:rFonts w:asciiTheme="majorHAnsi" w:hAnsiTheme="majorHAnsi"/>
          <w:sz w:val="24"/>
          <w:szCs w:val="24"/>
        </w:rPr>
      </w:pPr>
      <w:r w:rsidRPr="00F77160">
        <w:rPr>
          <w:rFonts w:asciiTheme="majorHAnsi" w:hAnsiTheme="majorHAnsi"/>
          <w:sz w:val="24"/>
          <w:szCs w:val="24"/>
        </w:rPr>
        <w:t>Only one nomination</w:t>
      </w:r>
      <w:r w:rsidR="00AC4578">
        <w:rPr>
          <w:rFonts w:asciiTheme="majorHAnsi" w:hAnsiTheme="majorHAnsi"/>
          <w:sz w:val="24"/>
          <w:szCs w:val="24"/>
        </w:rPr>
        <w:t xml:space="preserve"> </w:t>
      </w:r>
      <w:r w:rsidRPr="00F77160">
        <w:rPr>
          <w:rFonts w:asciiTheme="majorHAnsi" w:hAnsiTheme="majorHAnsi"/>
          <w:sz w:val="24"/>
          <w:szCs w:val="24"/>
        </w:rPr>
        <w:t xml:space="preserve">(single/joint) per member per year </w:t>
      </w:r>
      <w:r w:rsidR="00AC4578">
        <w:rPr>
          <w:rFonts w:asciiTheme="majorHAnsi" w:hAnsiTheme="majorHAnsi"/>
          <w:sz w:val="24"/>
          <w:szCs w:val="24"/>
        </w:rPr>
        <w:t xml:space="preserve">for each award </w:t>
      </w:r>
      <w:r w:rsidRPr="00F77160">
        <w:rPr>
          <w:rFonts w:asciiTheme="majorHAnsi" w:hAnsiTheme="majorHAnsi"/>
          <w:sz w:val="24"/>
          <w:szCs w:val="24"/>
        </w:rPr>
        <w:t>will be considered.</w:t>
      </w:r>
    </w:p>
    <w:p w:rsidR="00967ADD" w:rsidRDefault="00967ADD" w:rsidP="00967ADD">
      <w:pPr>
        <w:numPr>
          <w:ilvl w:val="0"/>
          <w:numId w:val="2"/>
        </w:numPr>
        <w:tabs>
          <w:tab w:val="left" w:pos="720"/>
        </w:tabs>
        <w:overflowPunct w:val="0"/>
        <w:autoSpaceDE w:val="0"/>
        <w:autoSpaceDN w:val="0"/>
        <w:adjustRightInd w:val="0"/>
        <w:spacing w:after="0" w:line="240" w:lineRule="auto"/>
        <w:ind w:left="720"/>
        <w:textAlignment w:val="baseline"/>
        <w:rPr>
          <w:rFonts w:asciiTheme="majorHAnsi" w:hAnsiTheme="majorHAnsi"/>
          <w:sz w:val="24"/>
          <w:szCs w:val="24"/>
        </w:rPr>
      </w:pPr>
      <w:r w:rsidRPr="00F77160">
        <w:rPr>
          <w:rFonts w:asciiTheme="majorHAnsi" w:hAnsiTheme="majorHAnsi"/>
          <w:sz w:val="24"/>
          <w:szCs w:val="24"/>
        </w:rPr>
        <w:t>Nominations submitted in prior years may be resubmitted by means of a fresh application.</w:t>
      </w:r>
    </w:p>
    <w:p w:rsidR="00AC4578" w:rsidRPr="00F77160" w:rsidRDefault="00AC4578" w:rsidP="00967ADD">
      <w:pPr>
        <w:numPr>
          <w:ilvl w:val="0"/>
          <w:numId w:val="2"/>
        </w:numPr>
        <w:tabs>
          <w:tab w:val="left" w:pos="720"/>
        </w:tabs>
        <w:overflowPunct w:val="0"/>
        <w:autoSpaceDE w:val="0"/>
        <w:autoSpaceDN w:val="0"/>
        <w:adjustRightInd w:val="0"/>
        <w:spacing w:after="0" w:line="240" w:lineRule="auto"/>
        <w:ind w:left="720"/>
        <w:textAlignment w:val="baseline"/>
        <w:rPr>
          <w:rFonts w:asciiTheme="majorHAnsi" w:hAnsiTheme="majorHAnsi"/>
          <w:sz w:val="24"/>
          <w:szCs w:val="24"/>
        </w:rPr>
      </w:pPr>
      <w:r>
        <w:rPr>
          <w:rFonts w:asciiTheme="majorHAnsi" w:hAnsiTheme="majorHAnsi"/>
          <w:sz w:val="24"/>
          <w:szCs w:val="24"/>
        </w:rPr>
        <w:t xml:space="preserve">Only nominations submitted on the official application form will be considered. </w:t>
      </w:r>
    </w:p>
    <w:p w:rsidR="00967ADD" w:rsidRPr="00F77160" w:rsidRDefault="00967ADD" w:rsidP="00967ADD">
      <w:pPr>
        <w:numPr>
          <w:ilvl w:val="0"/>
          <w:numId w:val="2"/>
        </w:numPr>
        <w:tabs>
          <w:tab w:val="left" w:pos="720"/>
        </w:tabs>
        <w:overflowPunct w:val="0"/>
        <w:autoSpaceDE w:val="0"/>
        <w:autoSpaceDN w:val="0"/>
        <w:adjustRightInd w:val="0"/>
        <w:spacing w:after="0" w:line="240" w:lineRule="auto"/>
        <w:ind w:left="720"/>
        <w:textAlignment w:val="baseline"/>
        <w:rPr>
          <w:rFonts w:asciiTheme="majorHAnsi" w:hAnsiTheme="majorHAnsi"/>
          <w:sz w:val="24"/>
          <w:szCs w:val="24"/>
        </w:rPr>
      </w:pPr>
      <w:r w:rsidRPr="00F77160">
        <w:rPr>
          <w:rFonts w:asciiTheme="majorHAnsi" w:hAnsiTheme="majorHAnsi"/>
          <w:sz w:val="24"/>
          <w:szCs w:val="24"/>
        </w:rPr>
        <w:t>Nominations forms can be obtained from the TSSS website (</w:t>
      </w:r>
      <w:hyperlink r:id="rId12" w:history="1">
        <w:r w:rsidRPr="00F77160">
          <w:rPr>
            <w:rStyle w:val="Hyperlink"/>
            <w:rFonts w:asciiTheme="majorHAnsi" w:hAnsiTheme="majorHAnsi"/>
            <w:sz w:val="24"/>
            <w:szCs w:val="24"/>
          </w:rPr>
          <w:t>www.tss.org.uk</w:t>
        </w:r>
      </w:hyperlink>
      <w:r w:rsidRPr="00F77160">
        <w:rPr>
          <w:rFonts w:asciiTheme="majorHAnsi" w:hAnsiTheme="majorHAnsi"/>
          <w:sz w:val="24"/>
          <w:szCs w:val="24"/>
        </w:rPr>
        <w:t>) or by contacting Arlene Smyth at TSSS Head Office (Tel – 0141-952-8006).  The Award</w:t>
      </w:r>
      <w:r>
        <w:rPr>
          <w:rFonts w:asciiTheme="majorHAnsi" w:hAnsiTheme="majorHAnsi"/>
          <w:sz w:val="24"/>
          <w:szCs w:val="24"/>
        </w:rPr>
        <w:t>s</w:t>
      </w:r>
      <w:r w:rsidRPr="00F77160">
        <w:rPr>
          <w:rFonts w:asciiTheme="majorHAnsi" w:hAnsiTheme="majorHAnsi"/>
          <w:sz w:val="24"/>
          <w:szCs w:val="24"/>
        </w:rPr>
        <w:t xml:space="preserve"> will be presented at the Annual TSSS Conference.</w:t>
      </w:r>
    </w:p>
    <w:p w:rsidR="00967ADD" w:rsidRPr="00F77160" w:rsidRDefault="00967ADD" w:rsidP="00967ADD">
      <w:pPr>
        <w:rPr>
          <w:rFonts w:asciiTheme="majorHAnsi" w:hAnsiTheme="majorHAnsi"/>
          <w:sz w:val="24"/>
          <w:szCs w:val="24"/>
        </w:rPr>
      </w:pPr>
    </w:p>
    <w:p w:rsidR="00967ADD" w:rsidRPr="000D277B" w:rsidRDefault="00967ADD" w:rsidP="00967ADD">
      <w:pPr>
        <w:rPr>
          <w:rFonts w:asciiTheme="majorHAnsi" w:hAnsiTheme="majorHAnsi"/>
          <w:b/>
          <w:bCs/>
          <w:i/>
          <w:sz w:val="24"/>
          <w:szCs w:val="24"/>
          <w:u w:val="single"/>
        </w:rPr>
      </w:pPr>
      <w:r w:rsidRPr="000D277B">
        <w:rPr>
          <w:rFonts w:asciiTheme="majorHAnsi" w:hAnsiTheme="majorHAnsi"/>
          <w:b/>
          <w:i/>
          <w:sz w:val="24"/>
          <w:szCs w:val="24"/>
        </w:rPr>
        <w:t xml:space="preserve">Judging Criteria for: - </w:t>
      </w:r>
      <w:r w:rsidRPr="000D277B">
        <w:rPr>
          <w:rFonts w:asciiTheme="majorHAnsi" w:hAnsiTheme="majorHAnsi"/>
          <w:b/>
          <w:bCs/>
          <w:i/>
          <w:sz w:val="24"/>
          <w:szCs w:val="24"/>
        </w:rPr>
        <w:t>The Keith &amp; Marian Masters Award For Achievement</w:t>
      </w:r>
    </w:p>
    <w:p w:rsidR="00967ADD" w:rsidRPr="000D277B" w:rsidRDefault="00967ADD" w:rsidP="00967ADD">
      <w:pPr>
        <w:rPr>
          <w:rFonts w:asciiTheme="majorHAnsi" w:hAnsiTheme="majorHAnsi"/>
          <w:i/>
          <w:sz w:val="24"/>
          <w:szCs w:val="24"/>
        </w:rPr>
      </w:pPr>
      <w:r w:rsidRPr="000D277B">
        <w:rPr>
          <w:rFonts w:asciiTheme="majorHAnsi" w:hAnsiTheme="majorHAnsi"/>
          <w:i/>
          <w:sz w:val="24"/>
          <w:szCs w:val="24"/>
        </w:rPr>
        <w:t xml:space="preserve">In awarding the prize the TSSS Independent Awards Panel will focus on the impact the nominees' achievements have made.   There are no rigid criteria for nominations.  The following are examples of types of achievement that could be recognised but other examples will </w:t>
      </w:r>
      <w:proofErr w:type="gramStart"/>
      <w:r w:rsidRPr="000D277B">
        <w:rPr>
          <w:rFonts w:asciiTheme="majorHAnsi" w:hAnsiTheme="majorHAnsi"/>
          <w:i/>
          <w:sz w:val="24"/>
          <w:szCs w:val="24"/>
        </w:rPr>
        <w:t>be equally deserving</w:t>
      </w:r>
      <w:proofErr w:type="gramEnd"/>
      <w:r w:rsidRPr="000D277B">
        <w:rPr>
          <w:rFonts w:asciiTheme="majorHAnsi" w:hAnsiTheme="majorHAnsi"/>
          <w:i/>
          <w:sz w:val="24"/>
          <w:szCs w:val="24"/>
        </w:rPr>
        <w:t>:</w:t>
      </w:r>
    </w:p>
    <w:p w:rsidR="00967ADD" w:rsidRPr="000D277B" w:rsidRDefault="00967ADD" w:rsidP="00967ADD">
      <w:pPr>
        <w:numPr>
          <w:ilvl w:val="0"/>
          <w:numId w:val="3"/>
        </w:numPr>
        <w:tabs>
          <w:tab w:val="left" w:pos="720"/>
        </w:tabs>
        <w:overflowPunct w:val="0"/>
        <w:autoSpaceDE w:val="0"/>
        <w:autoSpaceDN w:val="0"/>
        <w:adjustRightInd w:val="0"/>
        <w:spacing w:after="0" w:line="240" w:lineRule="auto"/>
        <w:ind w:left="720"/>
        <w:textAlignment w:val="baseline"/>
        <w:rPr>
          <w:rFonts w:asciiTheme="majorHAnsi" w:hAnsiTheme="majorHAnsi"/>
          <w:i/>
          <w:sz w:val="24"/>
          <w:szCs w:val="24"/>
        </w:rPr>
      </w:pPr>
      <w:r w:rsidRPr="000D277B">
        <w:rPr>
          <w:rFonts w:asciiTheme="majorHAnsi" w:hAnsiTheme="majorHAnsi"/>
          <w:i/>
          <w:sz w:val="24"/>
          <w:szCs w:val="24"/>
        </w:rPr>
        <w:t>Those who show remarkable spirit or courage.</w:t>
      </w:r>
    </w:p>
    <w:p w:rsidR="00967ADD" w:rsidRPr="000D277B" w:rsidRDefault="00967ADD" w:rsidP="00967ADD">
      <w:pPr>
        <w:numPr>
          <w:ilvl w:val="0"/>
          <w:numId w:val="3"/>
        </w:numPr>
        <w:tabs>
          <w:tab w:val="left" w:pos="720"/>
        </w:tabs>
        <w:overflowPunct w:val="0"/>
        <w:autoSpaceDE w:val="0"/>
        <w:autoSpaceDN w:val="0"/>
        <w:adjustRightInd w:val="0"/>
        <w:spacing w:after="0" w:line="240" w:lineRule="auto"/>
        <w:ind w:left="720"/>
        <w:textAlignment w:val="baseline"/>
        <w:rPr>
          <w:rFonts w:asciiTheme="majorHAnsi" w:hAnsiTheme="majorHAnsi"/>
          <w:i/>
          <w:sz w:val="24"/>
          <w:szCs w:val="24"/>
        </w:rPr>
      </w:pPr>
      <w:r w:rsidRPr="000D277B">
        <w:rPr>
          <w:rFonts w:asciiTheme="majorHAnsi" w:hAnsiTheme="majorHAnsi"/>
          <w:i/>
          <w:sz w:val="24"/>
          <w:szCs w:val="24"/>
        </w:rPr>
        <w:t>Those whose achievements have been exceptional and well beyond what might reasonably be expected from someone in that situation.</w:t>
      </w:r>
    </w:p>
    <w:p w:rsidR="00967ADD" w:rsidRPr="000D277B" w:rsidRDefault="00967ADD" w:rsidP="00967ADD">
      <w:pPr>
        <w:numPr>
          <w:ilvl w:val="0"/>
          <w:numId w:val="3"/>
        </w:numPr>
        <w:tabs>
          <w:tab w:val="left" w:pos="720"/>
        </w:tabs>
        <w:overflowPunct w:val="0"/>
        <w:autoSpaceDE w:val="0"/>
        <w:autoSpaceDN w:val="0"/>
        <w:adjustRightInd w:val="0"/>
        <w:spacing w:after="0" w:line="240" w:lineRule="auto"/>
        <w:ind w:left="720"/>
        <w:textAlignment w:val="baseline"/>
        <w:rPr>
          <w:rFonts w:asciiTheme="majorHAnsi" w:hAnsiTheme="majorHAnsi"/>
          <w:i/>
          <w:sz w:val="24"/>
          <w:szCs w:val="24"/>
        </w:rPr>
      </w:pPr>
      <w:r w:rsidRPr="000D277B">
        <w:rPr>
          <w:rFonts w:asciiTheme="majorHAnsi" w:hAnsiTheme="majorHAnsi"/>
          <w:i/>
          <w:sz w:val="24"/>
          <w:szCs w:val="24"/>
        </w:rPr>
        <w:t xml:space="preserve">Those who have shown excellence in a specific field (sport, education, fundraising </w:t>
      </w:r>
      <w:proofErr w:type="spellStart"/>
      <w:r w:rsidRPr="000D277B">
        <w:rPr>
          <w:rFonts w:asciiTheme="majorHAnsi" w:hAnsiTheme="majorHAnsi"/>
          <w:i/>
          <w:sz w:val="24"/>
          <w:szCs w:val="24"/>
        </w:rPr>
        <w:t>etc</w:t>
      </w:r>
      <w:proofErr w:type="spellEnd"/>
      <w:r w:rsidRPr="000D277B">
        <w:rPr>
          <w:rFonts w:asciiTheme="majorHAnsi" w:hAnsiTheme="majorHAnsi"/>
          <w:i/>
          <w:sz w:val="24"/>
          <w:szCs w:val="24"/>
        </w:rPr>
        <w:t>)</w:t>
      </w:r>
    </w:p>
    <w:p w:rsidR="00967ADD" w:rsidRPr="000D277B" w:rsidRDefault="00967ADD" w:rsidP="00967ADD">
      <w:pPr>
        <w:numPr>
          <w:ilvl w:val="0"/>
          <w:numId w:val="3"/>
        </w:numPr>
        <w:tabs>
          <w:tab w:val="left" w:pos="720"/>
        </w:tabs>
        <w:overflowPunct w:val="0"/>
        <w:autoSpaceDE w:val="0"/>
        <w:autoSpaceDN w:val="0"/>
        <w:adjustRightInd w:val="0"/>
        <w:spacing w:after="0" w:line="240" w:lineRule="auto"/>
        <w:ind w:left="720"/>
        <w:textAlignment w:val="baseline"/>
        <w:rPr>
          <w:rFonts w:asciiTheme="majorHAnsi" w:hAnsiTheme="majorHAnsi"/>
          <w:i/>
          <w:sz w:val="24"/>
          <w:szCs w:val="24"/>
        </w:rPr>
      </w:pPr>
      <w:r w:rsidRPr="000D277B">
        <w:rPr>
          <w:rFonts w:asciiTheme="majorHAnsi" w:hAnsiTheme="majorHAnsi"/>
          <w:i/>
          <w:sz w:val="24"/>
          <w:szCs w:val="24"/>
        </w:rPr>
        <w:t>Those who have demonstrated leadership.</w:t>
      </w:r>
    </w:p>
    <w:p w:rsidR="00967ADD" w:rsidRPr="000D277B" w:rsidRDefault="00967ADD" w:rsidP="00967ADD">
      <w:pPr>
        <w:numPr>
          <w:ilvl w:val="0"/>
          <w:numId w:val="3"/>
        </w:numPr>
        <w:tabs>
          <w:tab w:val="left" w:pos="720"/>
        </w:tabs>
        <w:overflowPunct w:val="0"/>
        <w:autoSpaceDE w:val="0"/>
        <w:autoSpaceDN w:val="0"/>
        <w:adjustRightInd w:val="0"/>
        <w:spacing w:after="0" w:line="240" w:lineRule="auto"/>
        <w:ind w:left="720"/>
        <w:textAlignment w:val="baseline"/>
        <w:rPr>
          <w:rFonts w:asciiTheme="majorHAnsi" w:hAnsiTheme="majorHAnsi"/>
          <w:b/>
          <w:i/>
          <w:sz w:val="24"/>
          <w:szCs w:val="24"/>
        </w:rPr>
      </w:pPr>
      <w:r w:rsidRPr="000D277B">
        <w:rPr>
          <w:rFonts w:asciiTheme="majorHAnsi" w:hAnsiTheme="majorHAnsi"/>
          <w:i/>
          <w:sz w:val="24"/>
          <w:szCs w:val="24"/>
        </w:rPr>
        <w:t>Those who have been unusually responsive to the needs of the society.  This may include professionals who have developed creative and innovative approaches to solving problems that are capable of wider imitation and replication or whose research or exceptional support has benefited TS girls or women.</w:t>
      </w:r>
    </w:p>
    <w:p w:rsidR="00967ADD" w:rsidRPr="000D277B" w:rsidRDefault="00967ADD" w:rsidP="00967ADD">
      <w:pPr>
        <w:numPr>
          <w:ilvl w:val="0"/>
          <w:numId w:val="3"/>
        </w:numPr>
        <w:tabs>
          <w:tab w:val="left" w:pos="720"/>
        </w:tabs>
        <w:overflowPunct w:val="0"/>
        <w:autoSpaceDE w:val="0"/>
        <w:autoSpaceDN w:val="0"/>
        <w:adjustRightInd w:val="0"/>
        <w:spacing w:after="0" w:line="240" w:lineRule="auto"/>
        <w:ind w:left="720"/>
        <w:textAlignment w:val="baseline"/>
        <w:rPr>
          <w:rFonts w:asciiTheme="majorHAnsi" w:hAnsiTheme="majorHAnsi"/>
          <w:i/>
          <w:sz w:val="24"/>
          <w:szCs w:val="24"/>
        </w:rPr>
      </w:pPr>
      <w:r w:rsidRPr="000D277B">
        <w:rPr>
          <w:rFonts w:asciiTheme="majorHAnsi" w:hAnsiTheme="majorHAnsi"/>
          <w:i/>
          <w:sz w:val="24"/>
          <w:szCs w:val="24"/>
        </w:rPr>
        <w:t>Those who have contributed excellent ideas that help improve the charity or assist TSSS girls/women in any way whatsoever.</w:t>
      </w:r>
    </w:p>
    <w:p w:rsidR="00967ADD" w:rsidRPr="000D277B" w:rsidRDefault="00967ADD" w:rsidP="00967ADD">
      <w:pPr>
        <w:tabs>
          <w:tab w:val="left" w:pos="720"/>
        </w:tabs>
        <w:overflowPunct w:val="0"/>
        <w:autoSpaceDE w:val="0"/>
        <w:autoSpaceDN w:val="0"/>
        <w:adjustRightInd w:val="0"/>
        <w:spacing w:after="0" w:line="240" w:lineRule="auto"/>
        <w:ind w:left="720"/>
        <w:textAlignment w:val="baseline"/>
        <w:rPr>
          <w:rFonts w:asciiTheme="majorHAnsi" w:hAnsiTheme="majorHAnsi"/>
          <w:i/>
          <w:sz w:val="24"/>
          <w:szCs w:val="24"/>
        </w:rPr>
      </w:pPr>
    </w:p>
    <w:p w:rsidR="00967ADD" w:rsidRPr="000D277B" w:rsidRDefault="00967ADD" w:rsidP="00967ADD">
      <w:pPr>
        <w:rPr>
          <w:rFonts w:asciiTheme="majorHAnsi" w:hAnsiTheme="majorHAnsi"/>
          <w:b/>
          <w:i/>
          <w:sz w:val="24"/>
          <w:szCs w:val="24"/>
        </w:rPr>
      </w:pPr>
      <w:r w:rsidRPr="000D277B">
        <w:rPr>
          <w:rFonts w:asciiTheme="majorHAnsi" w:hAnsiTheme="majorHAnsi"/>
          <w:b/>
          <w:i/>
          <w:sz w:val="24"/>
          <w:szCs w:val="24"/>
        </w:rPr>
        <w:t>Judging Criteria for: - The TSSS Ambassadors Award</w:t>
      </w:r>
    </w:p>
    <w:p w:rsidR="00967ADD" w:rsidRPr="000D277B" w:rsidRDefault="00967ADD" w:rsidP="00967ADD">
      <w:pPr>
        <w:numPr>
          <w:ilvl w:val="0"/>
          <w:numId w:val="3"/>
        </w:numPr>
        <w:tabs>
          <w:tab w:val="left" w:pos="720"/>
        </w:tabs>
        <w:overflowPunct w:val="0"/>
        <w:autoSpaceDE w:val="0"/>
        <w:autoSpaceDN w:val="0"/>
        <w:adjustRightInd w:val="0"/>
        <w:spacing w:after="0" w:line="240" w:lineRule="auto"/>
        <w:ind w:left="720"/>
        <w:textAlignment w:val="baseline"/>
        <w:rPr>
          <w:rFonts w:asciiTheme="majorHAnsi" w:eastAsia="Times New Roman" w:hAnsiTheme="majorHAnsi" w:cs="Times New Roman"/>
          <w:i/>
          <w:sz w:val="24"/>
          <w:szCs w:val="24"/>
        </w:rPr>
      </w:pPr>
      <w:r w:rsidRPr="000D277B">
        <w:rPr>
          <w:rFonts w:asciiTheme="majorHAnsi" w:eastAsia="Times New Roman" w:hAnsiTheme="majorHAnsi" w:cs="Times New Roman"/>
          <w:i/>
          <w:sz w:val="24"/>
          <w:szCs w:val="24"/>
        </w:rPr>
        <w:t>Those whose efforts have been exceptional.</w:t>
      </w:r>
    </w:p>
    <w:p w:rsidR="00967ADD" w:rsidRPr="000D277B" w:rsidRDefault="00967ADD" w:rsidP="00967ADD">
      <w:pPr>
        <w:numPr>
          <w:ilvl w:val="0"/>
          <w:numId w:val="3"/>
        </w:numPr>
        <w:tabs>
          <w:tab w:val="left" w:pos="720"/>
        </w:tabs>
        <w:overflowPunct w:val="0"/>
        <w:autoSpaceDE w:val="0"/>
        <w:autoSpaceDN w:val="0"/>
        <w:adjustRightInd w:val="0"/>
        <w:spacing w:after="0" w:line="240" w:lineRule="auto"/>
        <w:ind w:left="720"/>
        <w:textAlignment w:val="baseline"/>
        <w:rPr>
          <w:rFonts w:asciiTheme="majorHAnsi" w:eastAsia="Times New Roman" w:hAnsiTheme="majorHAnsi" w:cs="Times New Roman"/>
          <w:i/>
          <w:sz w:val="24"/>
          <w:szCs w:val="24"/>
        </w:rPr>
      </w:pPr>
      <w:r w:rsidRPr="000D277B">
        <w:rPr>
          <w:rFonts w:asciiTheme="majorHAnsi" w:eastAsia="Times New Roman" w:hAnsiTheme="majorHAnsi" w:cs="Times New Roman"/>
          <w:i/>
          <w:sz w:val="24"/>
          <w:szCs w:val="24"/>
        </w:rPr>
        <w:t xml:space="preserve">Those who have shown excellence in a specific field (sport, education, fundraising </w:t>
      </w:r>
      <w:proofErr w:type="spellStart"/>
      <w:r w:rsidRPr="000D277B">
        <w:rPr>
          <w:rFonts w:asciiTheme="majorHAnsi" w:eastAsia="Times New Roman" w:hAnsiTheme="majorHAnsi" w:cs="Times New Roman"/>
          <w:i/>
          <w:sz w:val="24"/>
          <w:szCs w:val="24"/>
        </w:rPr>
        <w:t>etc</w:t>
      </w:r>
      <w:proofErr w:type="spellEnd"/>
      <w:r w:rsidRPr="000D277B">
        <w:rPr>
          <w:rFonts w:asciiTheme="majorHAnsi" w:eastAsia="Times New Roman" w:hAnsiTheme="majorHAnsi" w:cs="Times New Roman"/>
          <w:i/>
          <w:sz w:val="24"/>
          <w:szCs w:val="24"/>
        </w:rPr>
        <w:t>)</w:t>
      </w:r>
    </w:p>
    <w:p w:rsidR="00967ADD" w:rsidRPr="000D277B" w:rsidRDefault="00967ADD" w:rsidP="00967ADD">
      <w:pPr>
        <w:numPr>
          <w:ilvl w:val="0"/>
          <w:numId w:val="3"/>
        </w:numPr>
        <w:tabs>
          <w:tab w:val="left" w:pos="720"/>
        </w:tabs>
        <w:overflowPunct w:val="0"/>
        <w:autoSpaceDE w:val="0"/>
        <w:autoSpaceDN w:val="0"/>
        <w:adjustRightInd w:val="0"/>
        <w:spacing w:after="0" w:line="240" w:lineRule="auto"/>
        <w:ind w:left="720"/>
        <w:textAlignment w:val="baseline"/>
        <w:rPr>
          <w:rFonts w:asciiTheme="majorHAnsi" w:eastAsia="Times New Roman" w:hAnsiTheme="majorHAnsi" w:cs="Times New Roman"/>
          <w:b/>
          <w:i/>
          <w:sz w:val="24"/>
          <w:szCs w:val="24"/>
        </w:rPr>
      </w:pPr>
      <w:r w:rsidRPr="000D277B">
        <w:rPr>
          <w:rFonts w:asciiTheme="majorHAnsi" w:eastAsia="Times New Roman" w:hAnsiTheme="majorHAnsi" w:cs="Times New Roman"/>
          <w:i/>
          <w:sz w:val="24"/>
          <w:szCs w:val="24"/>
        </w:rPr>
        <w:t xml:space="preserve">Those who have been unusually responsive to the needs of the society.  This may include professionals who have promoted the TSSS to patients. </w:t>
      </w:r>
    </w:p>
    <w:p w:rsidR="00967ADD" w:rsidRPr="000D277B" w:rsidRDefault="00967ADD" w:rsidP="00967ADD">
      <w:pPr>
        <w:numPr>
          <w:ilvl w:val="0"/>
          <w:numId w:val="3"/>
        </w:numPr>
        <w:tabs>
          <w:tab w:val="left" w:pos="720"/>
        </w:tabs>
        <w:overflowPunct w:val="0"/>
        <w:autoSpaceDE w:val="0"/>
        <w:autoSpaceDN w:val="0"/>
        <w:adjustRightInd w:val="0"/>
        <w:spacing w:after="0" w:line="240" w:lineRule="auto"/>
        <w:ind w:left="720"/>
        <w:textAlignment w:val="baseline"/>
        <w:rPr>
          <w:rFonts w:asciiTheme="majorHAnsi" w:eastAsia="Times New Roman" w:hAnsiTheme="majorHAnsi" w:cs="Times New Roman"/>
          <w:i/>
          <w:sz w:val="24"/>
          <w:szCs w:val="24"/>
        </w:rPr>
      </w:pPr>
      <w:r w:rsidRPr="000D277B">
        <w:rPr>
          <w:rFonts w:asciiTheme="majorHAnsi" w:eastAsia="Times New Roman" w:hAnsiTheme="majorHAnsi" w:cs="Times New Roman"/>
          <w:i/>
          <w:sz w:val="24"/>
          <w:szCs w:val="24"/>
        </w:rPr>
        <w:t>Those who have raised awareness in difficult family circumstances</w:t>
      </w:r>
    </w:p>
    <w:p w:rsidR="00967ADD" w:rsidRPr="000D277B" w:rsidRDefault="00967ADD" w:rsidP="00967ADD">
      <w:pPr>
        <w:numPr>
          <w:ilvl w:val="0"/>
          <w:numId w:val="3"/>
        </w:numPr>
        <w:tabs>
          <w:tab w:val="left" w:pos="720"/>
        </w:tabs>
        <w:overflowPunct w:val="0"/>
        <w:autoSpaceDE w:val="0"/>
        <w:autoSpaceDN w:val="0"/>
        <w:adjustRightInd w:val="0"/>
        <w:spacing w:after="0" w:line="240" w:lineRule="auto"/>
        <w:ind w:left="720"/>
        <w:textAlignment w:val="baseline"/>
        <w:rPr>
          <w:rFonts w:asciiTheme="majorHAnsi" w:eastAsia="Times New Roman" w:hAnsiTheme="majorHAnsi" w:cs="Times New Roman"/>
          <w:i/>
          <w:sz w:val="24"/>
          <w:szCs w:val="24"/>
        </w:rPr>
      </w:pPr>
      <w:r w:rsidRPr="000D277B">
        <w:rPr>
          <w:rFonts w:asciiTheme="majorHAnsi" w:eastAsia="Times New Roman" w:hAnsiTheme="majorHAnsi" w:cs="Times New Roman"/>
          <w:i/>
          <w:sz w:val="24"/>
          <w:szCs w:val="24"/>
        </w:rPr>
        <w:t>Those who have shown excellence in fundraising efforts</w:t>
      </w:r>
    </w:p>
    <w:p w:rsidR="00967ADD" w:rsidRPr="000D277B" w:rsidRDefault="00967ADD" w:rsidP="00967ADD">
      <w:pPr>
        <w:tabs>
          <w:tab w:val="left" w:pos="720"/>
        </w:tabs>
        <w:overflowPunct w:val="0"/>
        <w:autoSpaceDE w:val="0"/>
        <w:autoSpaceDN w:val="0"/>
        <w:adjustRightInd w:val="0"/>
        <w:spacing w:after="0" w:line="240" w:lineRule="auto"/>
        <w:ind w:left="720"/>
        <w:textAlignment w:val="baseline"/>
        <w:rPr>
          <w:rFonts w:asciiTheme="majorHAnsi" w:eastAsia="Times New Roman" w:hAnsiTheme="majorHAnsi" w:cs="Times New Roman"/>
          <w:b/>
          <w:i/>
          <w:sz w:val="24"/>
          <w:szCs w:val="24"/>
        </w:rPr>
      </w:pPr>
    </w:p>
    <w:p w:rsidR="00967ADD" w:rsidRPr="00F77160" w:rsidRDefault="00967ADD" w:rsidP="00967ADD">
      <w:pPr>
        <w:rPr>
          <w:rFonts w:asciiTheme="majorHAnsi" w:hAnsiTheme="majorHAnsi"/>
          <w:b/>
          <w:sz w:val="24"/>
          <w:szCs w:val="24"/>
        </w:rPr>
      </w:pPr>
      <w:r w:rsidRPr="00F77160">
        <w:rPr>
          <w:rFonts w:asciiTheme="majorHAnsi" w:hAnsiTheme="majorHAnsi"/>
          <w:b/>
          <w:sz w:val="24"/>
          <w:szCs w:val="24"/>
        </w:rPr>
        <w:t>Judging Assessment</w:t>
      </w:r>
    </w:p>
    <w:p w:rsidR="00967ADD" w:rsidRPr="00F77160" w:rsidRDefault="00967ADD" w:rsidP="00967ADD">
      <w:pPr>
        <w:rPr>
          <w:rFonts w:asciiTheme="majorHAnsi" w:hAnsiTheme="majorHAnsi"/>
          <w:sz w:val="24"/>
          <w:szCs w:val="24"/>
        </w:rPr>
      </w:pPr>
      <w:r w:rsidRPr="00F77160">
        <w:rPr>
          <w:rFonts w:asciiTheme="majorHAnsi" w:hAnsiTheme="majorHAnsi"/>
          <w:sz w:val="24"/>
          <w:szCs w:val="24"/>
        </w:rPr>
        <w:t>All nominations will be assessed by the TSSS independent awards panel at their sole discretion.</w:t>
      </w:r>
    </w:p>
    <w:p w:rsidR="00967ADD" w:rsidRPr="00F77160" w:rsidRDefault="00967ADD" w:rsidP="00967ADD">
      <w:pPr>
        <w:rPr>
          <w:rFonts w:asciiTheme="majorHAnsi" w:hAnsiTheme="majorHAnsi"/>
          <w:b/>
          <w:sz w:val="24"/>
          <w:szCs w:val="24"/>
        </w:rPr>
      </w:pPr>
      <w:r w:rsidRPr="00F77160">
        <w:rPr>
          <w:rFonts w:asciiTheme="majorHAnsi" w:hAnsiTheme="majorHAnsi"/>
          <w:b/>
          <w:sz w:val="24"/>
          <w:szCs w:val="24"/>
        </w:rPr>
        <w:lastRenderedPageBreak/>
        <w:t>Eligibility</w:t>
      </w:r>
    </w:p>
    <w:p w:rsidR="00967ADD" w:rsidRPr="00F77160" w:rsidRDefault="00967ADD" w:rsidP="00967ADD">
      <w:pPr>
        <w:numPr>
          <w:ilvl w:val="0"/>
          <w:numId w:val="4"/>
        </w:numPr>
        <w:tabs>
          <w:tab w:val="left" w:pos="720"/>
        </w:tabs>
        <w:overflowPunct w:val="0"/>
        <w:autoSpaceDE w:val="0"/>
        <w:autoSpaceDN w:val="0"/>
        <w:adjustRightInd w:val="0"/>
        <w:spacing w:after="0" w:line="240" w:lineRule="auto"/>
        <w:ind w:left="720"/>
        <w:textAlignment w:val="baseline"/>
        <w:rPr>
          <w:rFonts w:asciiTheme="majorHAnsi" w:hAnsiTheme="majorHAnsi"/>
          <w:sz w:val="24"/>
          <w:szCs w:val="24"/>
        </w:rPr>
      </w:pPr>
      <w:r w:rsidRPr="00F77160">
        <w:rPr>
          <w:rFonts w:asciiTheme="majorHAnsi" w:hAnsiTheme="majorHAnsi"/>
          <w:sz w:val="24"/>
          <w:szCs w:val="24"/>
        </w:rPr>
        <w:t>Nominees must be resident in the UK.</w:t>
      </w:r>
    </w:p>
    <w:p w:rsidR="00967ADD" w:rsidRPr="00F77160" w:rsidRDefault="00967ADD" w:rsidP="00967ADD">
      <w:pPr>
        <w:numPr>
          <w:ilvl w:val="0"/>
          <w:numId w:val="5"/>
        </w:numPr>
        <w:overflowPunct w:val="0"/>
        <w:autoSpaceDE w:val="0"/>
        <w:autoSpaceDN w:val="0"/>
        <w:adjustRightInd w:val="0"/>
        <w:spacing w:after="0" w:line="240" w:lineRule="auto"/>
        <w:textAlignment w:val="baseline"/>
        <w:rPr>
          <w:rFonts w:asciiTheme="majorHAnsi" w:hAnsiTheme="majorHAnsi"/>
          <w:sz w:val="24"/>
          <w:szCs w:val="24"/>
        </w:rPr>
      </w:pPr>
      <w:r w:rsidRPr="00F77160">
        <w:rPr>
          <w:rFonts w:asciiTheme="majorHAnsi" w:hAnsiTheme="majorHAnsi"/>
          <w:sz w:val="24"/>
          <w:szCs w:val="24"/>
        </w:rPr>
        <w:t>Nominees must be a member of the TSSS or should have close links with the society (including partners or medical professionals).</w:t>
      </w:r>
    </w:p>
    <w:p w:rsidR="00967ADD" w:rsidRPr="00F77160" w:rsidRDefault="00967ADD" w:rsidP="00967ADD">
      <w:pPr>
        <w:numPr>
          <w:ilvl w:val="0"/>
          <w:numId w:val="4"/>
        </w:numPr>
        <w:tabs>
          <w:tab w:val="left" w:pos="720"/>
        </w:tabs>
        <w:overflowPunct w:val="0"/>
        <w:autoSpaceDE w:val="0"/>
        <w:autoSpaceDN w:val="0"/>
        <w:adjustRightInd w:val="0"/>
        <w:spacing w:after="0" w:line="240" w:lineRule="auto"/>
        <w:ind w:left="720"/>
        <w:textAlignment w:val="baseline"/>
        <w:rPr>
          <w:rFonts w:asciiTheme="majorHAnsi" w:hAnsiTheme="majorHAnsi"/>
          <w:sz w:val="24"/>
          <w:szCs w:val="24"/>
        </w:rPr>
      </w:pPr>
      <w:r w:rsidRPr="00F77160">
        <w:rPr>
          <w:rFonts w:asciiTheme="majorHAnsi" w:hAnsiTheme="majorHAnsi"/>
          <w:sz w:val="24"/>
          <w:szCs w:val="24"/>
        </w:rPr>
        <w:t>Previous award winners may not be nominated for the award in the year following receipt.</w:t>
      </w:r>
    </w:p>
    <w:p w:rsidR="00967ADD" w:rsidRPr="00F77160" w:rsidRDefault="00967ADD" w:rsidP="00967ADD">
      <w:pPr>
        <w:tabs>
          <w:tab w:val="left" w:pos="720"/>
        </w:tabs>
        <w:overflowPunct w:val="0"/>
        <w:autoSpaceDE w:val="0"/>
        <w:autoSpaceDN w:val="0"/>
        <w:adjustRightInd w:val="0"/>
        <w:spacing w:after="0" w:line="240" w:lineRule="auto"/>
        <w:ind w:left="720"/>
        <w:textAlignment w:val="baseline"/>
        <w:rPr>
          <w:rFonts w:asciiTheme="majorHAnsi" w:hAnsiTheme="majorHAnsi"/>
          <w:sz w:val="24"/>
          <w:szCs w:val="24"/>
        </w:rPr>
      </w:pPr>
    </w:p>
    <w:p w:rsidR="00967ADD" w:rsidRPr="00F77160" w:rsidRDefault="00967ADD" w:rsidP="00967ADD">
      <w:pPr>
        <w:widowControl w:val="0"/>
        <w:rPr>
          <w:rFonts w:asciiTheme="majorHAnsi" w:hAnsiTheme="majorHAnsi"/>
          <w:sz w:val="24"/>
          <w:szCs w:val="24"/>
          <w:lang w:val="en-US"/>
        </w:rPr>
      </w:pPr>
      <w:r w:rsidRPr="00F77160">
        <w:rPr>
          <w:rFonts w:asciiTheme="majorHAnsi" w:hAnsiTheme="majorHAnsi"/>
          <w:b/>
          <w:sz w:val="24"/>
          <w:szCs w:val="24"/>
          <w:lang w:val="en-US"/>
        </w:rPr>
        <w:t>Timing of nominations</w:t>
      </w:r>
    </w:p>
    <w:p w:rsidR="00967ADD" w:rsidRPr="00F77160" w:rsidRDefault="00967ADD" w:rsidP="00967ADD">
      <w:pPr>
        <w:widowControl w:val="0"/>
        <w:rPr>
          <w:rFonts w:asciiTheme="majorHAnsi" w:hAnsiTheme="majorHAnsi"/>
          <w:b/>
          <w:sz w:val="24"/>
          <w:szCs w:val="24"/>
          <w:lang w:val="en-US"/>
        </w:rPr>
      </w:pPr>
      <w:r w:rsidRPr="00F77160">
        <w:rPr>
          <w:rFonts w:asciiTheme="majorHAnsi" w:hAnsiTheme="majorHAnsi"/>
          <w:b/>
          <w:sz w:val="24"/>
          <w:szCs w:val="24"/>
          <w:lang w:val="en-US"/>
        </w:rPr>
        <w:t>In order to be considered for the Award completed nomination forms must be forwarded to Head Office by 31</w:t>
      </w:r>
      <w:r>
        <w:rPr>
          <w:rFonts w:asciiTheme="majorHAnsi" w:hAnsiTheme="majorHAnsi"/>
          <w:b/>
          <w:sz w:val="24"/>
          <w:szCs w:val="24"/>
          <w:lang w:val="en-US"/>
        </w:rPr>
        <w:t>st</w:t>
      </w:r>
      <w:r w:rsidR="00972CD7">
        <w:rPr>
          <w:rFonts w:asciiTheme="majorHAnsi" w:hAnsiTheme="majorHAnsi"/>
          <w:b/>
          <w:sz w:val="24"/>
          <w:szCs w:val="24"/>
          <w:lang w:val="en-US"/>
        </w:rPr>
        <w:t xml:space="preserve"> July </w:t>
      </w:r>
      <w:bookmarkStart w:id="0" w:name="_GoBack"/>
      <w:bookmarkEnd w:id="0"/>
      <w:r w:rsidRPr="00F77160">
        <w:rPr>
          <w:rFonts w:asciiTheme="majorHAnsi" w:hAnsiTheme="majorHAnsi"/>
          <w:b/>
          <w:sz w:val="24"/>
          <w:szCs w:val="24"/>
          <w:lang w:val="en-US"/>
        </w:rPr>
        <w:t>each year.</w:t>
      </w:r>
    </w:p>
    <w:p w:rsidR="00967ADD" w:rsidRPr="00F77160" w:rsidRDefault="00967ADD" w:rsidP="00967ADD">
      <w:pPr>
        <w:widowControl w:val="0"/>
        <w:rPr>
          <w:rFonts w:asciiTheme="majorHAnsi" w:hAnsiTheme="majorHAnsi"/>
          <w:sz w:val="24"/>
          <w:szCs w:val="24"/>
          <w:lang w:val="en-US"/>
        </w:rPr>
      </w:pPr>
      <w:r w:rsidRPr="00F77160">
        <w:rPr>
          <w:rFonts w:asciiTheme="majorHAnsi" w:hAnsiTheme="majorHAnsi"/>
          <w:b/>
          <w:sz w:val="24"/>
          <w:szCs w:val="24"/>
          <w:lang w:val="en-US"/>
        </w:rPr>
        <w:t>Confidentiality</w:t>
      </w:r>
    </w:p>
    <w:p w:rsidR="00967ADD" w:rsidRPr="00F77160" w:rsidRDefault="00967ADD" w:rsidP="00967ADD">
      <w:pPr>
        <w:widowControl w:val="0"/>
        <w:rPr>
          <w:rFonts w:asciiTheme="majorHAnsi" w:hAnsiTheme="majorHAnsi"/>
          <w:sz w:val="24"/>
          <w:szCs w:val="24"/>
          <w:lang w:val="en-US"/>
        </w:rPr>
      </w:pPr>
      <w:r w:rsidRPr="00F77160">
        <w:rPr>
          <w:rFonts w:asciiTheme="majorHAnsi" w:hAnsiTheme="majorHAnsi"/>
          <w:sz w:val="24"/>
          <w:szCs w:val="24"/>
          <w:lang w:val="en-US"/>
        </w:rPr>
        <w:t>All nominations will be treated in the strictest confidence. You may wish to inform your nominee that they have been nominated, however this may raise expectations that may not be met.  If you do inform your nominee, please indicate that you have done so on the nomination form.</w:t>
      </w:r>
    </w:p>
    <w:p w:rsidR="00967ADD" w:rsidRPr="00F77160" w:rsidRDefault="00967ADD" w:rsidP="00967ADD">
      <w:pPr>
        <w:widowControl w:val="0"/>
        <w:rPr>
          <w:rFonts w:asciiTheme="majorHAnsi" w:hAnsiTheme="majorHAnsi"/>
          <w:sz w:val="24"/>
          <w:szCs w:val="24"/>
          <w:lang w:val="en-US"/>
        </w:rPr>
      </w:pPr>
      <w:r w:rsidRPr="00F77160">
        <w:rPr>
          <w:rFonts w:asciiTheme="majorHAnsi" w:hAnsiTheme="majorHAnsi"/>
          <w:b/>
          <w:sz w:val="24"/>
          <w:szCs w:val="24"/>
          <w:lang w:val="en-US"/>
        </w:rPr>
        <w:t>Completing the nomination form</w:t>
      </w:r>
    </w:p>
    <w:p w:rsidR="00967ADD" w:rsidRPr="00F77160" w:rsidRDefault="00967ADD" w:rsidP="00967ADD">
      <w:pPr>
        <w:widowControl w:val="0"/>
        <w:rPr>
          <w:rFonts w:asciiTheme="majorHAnsi" w:hAnsiTheme="majorHAnsi"/>
          <w:sz w:val="24"/>
          <w:szCs w:val="24"/>
          <w:lang w:val="en-US"/>
        </w:rPr>
      </w:pPr>
      <w:r w:rsidRPr="00F77160">
        <w:rPr>
          <w:rFonts w:asciiTheme="majorHAnsi" w:hAnsiTheme="majorHAnsi"/>
          <w:sz w:val="24"/>
          <w:szCs w:val="24"/>
          <w:lang w:val="en-US"/>
        </w:rPr>
        <w:t>Once obtained please complete the nomination form fully and accurately.  It is important that you provide as much information as possible about your nominee and try to explain what the actual effect and outcomes of their achievements have been, and where possible provide supporting examples.</w:t>
      </w:r>
    </w:p>
    <w:p w:rsidR="00967ADD" w:rsidRPr="00F77160" w:rsidRDefault="00967ADD" w:rsidP="00967ADD">
      <w:pPr>
        <w:widowControl w:val="0"/>
        <w:rPr>
          <w:rFonts w:asciiTheme="majorHAnsi" w:hAnsiTheme="majorHAnsi"/>
          <w:sz w:val="24"/>
          <w:szCs w:val="24"/>
          <w:lang w:val="en-US"/>
        </w:rPr>
      </w:pPr>
      <w:r w:rsidRPr="00F77160">
        <w:rPr>
          <w:rFonts w:asciiTheme="majorHAnsi" w:hAnsiTheme="majorHAnsi"/>
          <w:b/>
          <w:sz w:val="24"/>
          <w:szCs w:val="24"/>
          <w:lang w:val="en-US"/>
        </w:rPr>
        <w:t>Enquiries</w:t>
      </w:r>
    </w:p>
    <w:p w:rsidR="00967ADD" w:rsidRPr="00F77160" w:rsidRDefault="00967ADD" w:rsidP="00967ADD">
      <w:pPr>
        <w:widowControl w:val="0"/>
        <w:rPr>
          <w:rFonts w:asciiTheme="majorHAnsi" w:hAnsiTheme="majorHAnsi"/>
          <w:sz w:val="24"/>
          <w:szCs w:val="24"/>
          <w:lang w:val="en-US"/>
        </w:rPr>
      </w:pPr>
      <w:r w:rsidRPr="00F77160">
        <w:rPr>
          <w:rFonts w:asciiTheme="majorHAnsi" w:hAnsiTheme="majorHAnsi"/>
          <w:sz w:val="24"/>
          <w:szCs w:val="24"/>
          <w:lang w:val="en-US"/>
        </w:rPr>
        <w:t xml:space="preserve">Further enquiries relating to </w:t>
      </w:r>
      <w:r w:rsidRPr="00F77160">
        <w:rPr>
          <w:rFonts w:asciiTheme="majorHAnsi" w:hAnsiTheme="majorHAnsi"/>
          <w:sz w:val="24"/>
          <w:szCs w:val="24"/>
        </w:rPr>
        <w:t>Awards should</w:t>
      </w:r>
      <w:r w:rsidRPr="00F77160">
        <w:rPr>
          <w:rFonts w:asciiTheme="majorHAnsi" w:hAnsiTheme="majorHAnsi"/>
          <w:sz w:val="24"/>
          <w:szCs w:val="24"/>
          <w:lang w:val="en-US"/>
        </w:rPr>
        <w:t xml:space="preserve"> be directed to any of the Trustees, Committee Members or Executive Officer.</w:t>
      </w:r>
    </w:p>
    <w:p w:rsidR="00967ADD" w:rsidRPr="00F77160" w:rsidRDefault="00967ADD" w:rsidP="00967ADD">
      <w:pPr>
        <w:widowControl w:val="0"/>
        <w:rPr>
          <w:rFonts w:asciiTheme="majorHAnsi" w:hAnsiTheme="majorHAnsi"/>
          <w:sz w:val="24"/>
          <w:szCs w:val="24"/>
          <w:lang w:val="en-US"/>
        </w:rPr>
      </w:pPr>
      <w:r w:rsidRPr="00F77160">
        <w:rPr>
          <w:rFonts w:asciiTheme="majorHAnsi" w:hAnsiTheme="majorHAnsi"/>
          <w:b/>
          <w:sz w:val="24"/>
          <w:szCs w:val="24"/>
          <w:lang w:val="en-US"/>
        </w:rPr>
        <w:t>Conditions of Entry</w:t>
      </w:r>
    </w:p>
    <w:p w:rsidR="00967ADD" w:rsidRPr="00F77160" w:rsidRDefault="00967ADD" w:rsidP="00967ADD">
      <w:pPr>
        <w:widowControl w:val="0"/>
        <w:rPr>
          <w:rFonts w:asciiTheme="majorHAnsi" w:hAnsiTheme="majorHAnsi"/>
          <w:sz w:val="24"/>
          <w:szCs w:val="24"/>
          <w:lang w:val="en-US"/>
        </w:rPr>
      </w:pPr>
      <w:r w:rsidRPr="00F77160">
        <w:rPr>
          <w:rFonts w:asciiTheme="majorHAnsi" w:hAnsiTheme="majorHAnsi"/>
          <w:sz w:val="24"/>
          <w:szCs w:val="24"/>
          <w:lang w:val="en-US"/>
        </w:rPr>
        <w:t>All material submitted as part of any nomination and the copyright thereof shall become the property of the TSSS.  No nomination will be returned.</w:t>
      </w:r>
    </w:p>
    <w:p w:rsidR="00967ADD" w:rsidRPr="00F77160" w:rsidRDefault="00967ADD" w:rsidP="00967ADD">
      <w:pPr>
        <w:widowControl w:val="0"/>
        <w:rPr>
          <w:rFonts w:asciiTheme="majorHAnsi" w:hAnsiTheme="majorHAnsi"/>
          <w:sz w:val="24"/>
          <w:szCs w:val="24"/>
          <w:lang w:val="en-US"/>
        </w:rPr>
      </w:pPr>
      <w:r w:rsidRPr="00F77160">
        <w:rPr>
          <w:rFonts w:asciiTheme="majorHAnsi" w:hAnsiTheme="majorHAnsi"/>
          <w:sz w:val="24"/>
          <w:szCs w:val="24"/>
          <w:lang w:val="en-US"/>
        </w:rPr>
        <w:t>Submission of a nomination form to the TSSS is deemed acceptance of these conditions and agreement to be bound by them.</w:t>
      </w:r>
    </w:p>
    <w:p w:rsidR="00967ADD" w:rsidRPr="00F77160" w:rsidRDefault="00967ADD" w:rsidP="00967ADD">
      <w:pPr>
        <w:widowControl w:val="0"/>
        <w:rPr>
          <w:rFonts w:asciiTheme="majorHAnsi" w:hAnsiTheme="majorHAnsi"/>
          <w:i/>
          <w:iCs/>
          <w:sz w:val="24"/>
          <w:szCs w:val="24"/>
          <w:lang w:val="en-US"/>
        </w:rPr>
      </w:pPr>
      <w:r w:rsidRPr="00F77160">
        <w:rPr>
          <w:rFonts w:asciiTheme="majorHAnsi" w:hAnsiTheme="majorHAnsi"/>
          <w:sz w:val="24"/>
          <w:szCs w:val="24"/>
          <w:lang w:val="en-US"/>
        </w:rPr>
        <w:t>The TSSS reserves the right to change these conditions at any time by posting changes either online through the TSSS website or via ASPEC</w:t>
      </w:r>
      <w:r w:rsidRPr="00F77160">
        <w:rPr>
          <w:rFonts w:asciiTheme="majorHAnsi" w:hAnsiTheme="majorHAnsi"/>
          <w:i/>
          <w:iCs/>
          <w:sz w:val="24"/>
          <w:szCs w:val="24"/>
          <w:lang w:val="en-US"/>
        </w:rPr>
        <w:t>TS.</w:t>
      </w:r>
    </w:p>
    <w:p w:rsidR="00967ADD" w:rsidRPr="00F77160" w:rsidRDefault="00967ADD" w:rsidP="00967ADD">
      <w:pPr>
        <w:rPr>
          <w:rFonts w:asciiTheme="majorHAnsi" w:hAnsiTheme="majorHAnsi"/>
          <w:sz w:val="24"/>
          <w:szCs w:val="24"/>
        </w:rPr>
      </w:pPr>
    </w:p>
    <w:p w:rsidR="00967ADD" w:rsidRPr="00F77160" w:rsidRDefault="00967ADD" w:rsidP="00967ADD">
      <w:pPr>
        <w:rPr>
          <w:rFonts w:asciiTheme="majorHAnsi" w:hAnsiTheme="majorHAnsi"/>
          <w:sz w:val="24"/>
          <w:szCs w:val="24"/>
        </w:rPr>
      </w:pPr>
    </w:p>
    <w:p w:rsidR="00967ADD" w:rsidRPr="00F77160" w:rsidRDefault="00967ADD" w:rsidP="00967ADD">
      <w:pPr>
        <w:overflowPunct w:val="0"/>
        <w:autoSpaceDE w:val="0"/>
        <w:autoSpaceDN w:val="0"/>
        <w:adjustRightInd w:val="0"/>
        <w:spacing w:after="0" w:line="240" w:lineRule="auto"/>
        <w:jc w:val="center"/>
        <w:textAlignment w:val="baseline"/>
        <w:rPr>
          <w:rFonts w:asciiTheme="majorHAnsi" w:eastAsia="Times New Roman" w:hAnsiTheme="majorHAnsi" w:cs="Times New Roman"/>
          <w:b/>
          <w:bCs/>
          <w:sz w:val="24"/>
          <w:szCs w:val="24"/>
          <w:u w:val="single"/>
        </w:rPr>
      </w:pPr>
    </w:p>
    <w:p w:rsidR="00440AA5" w:rsidRPr="00440AA5" w:rsidRDefault="00440AA5">
      <w:pPr>
        <w:rPr>
          <w:rFonts w:asciiTheme="majorHAnsi" w:hAnsiTheme="majorHAnsi"/>
          <w:sz w:val="20"/>
          <w:szCs w:val="20"/>
        </w:rPr>
      </w:pPr>
    </w:p>
    <w:p w:rsidR="00967ADD" w:rsidRDefault="00967ADD">
      <w:pPr>
        <w:rPr>
          <w:rFonts w:asciiTheme="majorHAnsi" w:hAnsiTheme="majorHAnsi"/>
          <w:sz w:val="20"/>
          <w:szCs w:val="20"/>
        </w:rPr>
      </w:pPr>
    </w:p>
    <w:p w:rsidR="00967ADD" w:rsidRDefault="00967ADD">
      <w:pPr>
        <w:rPr>
          <w:rFonts w:asciiTheme="majorHAnsi" w:hAnsiTheme="majorHAnsi"/>
          <w:sz w:val="20"/>
          <w:szCs w:val="20"/>
        </w:rPr>
      </w:pPr>
    </w:p>
    <w:p w:rsidR="00967ADD" w:rsidRDefault="00967ADD">
      <w:pPr>
        <w:rPr>
          <w:rFonts w:asciiTheme="majorHAnsi" w:hAnsiTheme="majorHAnsi"/>
          <w:sz w:val="20"/>
          <w:szCs w:val="20"/>
        </w:rPr>
      </w:pPr>
    </w:p>
    <w:p w:rsidR="00967ADD" w:rsidRDefault="00967ADD">
      <w:pPr>
        <w:rPr>
          <w:rFonts w:asciiTheme="majorHAnsi" w:hAnsiTheme="majorHAnsi"/>
          <w:sz w:val="20"/>
          <w:szCs w:val="20"/>
        </w:rPr>
      </w:pPr>
    </w:p>
    <w:p w:rsidR="00967ADD" w:rsidRDefault="00967ADD">
      <w:pPr>
        <w:rPr>
          <w:rFonts w:asciiTheme="majorHAnsi" w:hAnsiTheme="majorHAnsi"/>
          <w:sz w:val="20"/>
          <w:szCs w:val="20"/>
        </w:rPr>
      </w:pPr>
    </w:p>
    <w:p w:rsidR="003A0651" w:rsidRPr="00967ADD" w:rsidRDefault="00763BB2">
      <w:pPr>
        <w:rPr>
          <w:rFonts w:asciiTheme="majorHAnsi" w:hAnsiTheme="majorHAnsi"/>
          <w:b/>
          <w:i/>
          <w:sz w:val="20"/>
          <w:szCs w:val="20"/>
        </w:rPr>
      </w:pPr>
      <w:r w:rsidRPr="00967ADD">
        <w:rPr>
          <w:rFonts w:asciiTheme="majorHAnsi" w:hAnsiTheme="majorHAnsi"/>
          <w:b/>
          <w:i/>
          <w:sz w:val="20"/>
          <w:szCs w:val="20"/>
        </w:rPr>
        <w:lastRenderedPageBreak/>
        <w:t>Meet your independent awards panel.</w:t>
      </w:r>
    </w:p>
    <w:p w:rsidR="003A0651" w:rsidRPr="000D277B" w:rsidRDefault="003A0651">
      <w:pPr>
        <w:rPr>
          <w:rFonts w:asciiTheme="majorHAnsi" w:hAnsiTheme="majorHAnsi"/>
          <w:noProof/>
          <w:sz w:val="20"/>
          <w:szCs w:val="20"/>
          <w:lang w:eastAsia="en-GB"/>
        </w:rPr>
      </w:pPr>
      <w:r w:rsidRPr="000D277B">
        <w:rPr>
          <w:rFonts w:asciiTheme="majorHAnsi" w:hAnsiTheme="majorHAnsi"/>
          <w:noProof/>
          <w:sz w:val="20"/>
          <w:szCs w:val="20"/>
          <w:lang w:eastAsia="en-GB"/>
        </w:rPr>
        <w:drawing>
          <wp:anchor distT="0" distB="0" distL="114300" distR="114300" simplePos="0" relativeHeight="251658240" behindDoc="0" locked="0" layoutInCell="1" allowOverlap="1" wp14:anchorId="58AB1A69" wp14:editId="372116BF">
            <wp:simplePos x="0" y="0"/>
            <wp:positionH relativeFrom="column">
              <wp:posOffset>-3175</wp:posOffset>
            </wp:positionH>
            <wp:positionV relativeFrom="paragraph">
              <wp:posOffset>-2540</wp:posOffset>
            </wp:positionV>
            <wp:extent cx="629285" cy="71247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7.jpg"/>
                    <pic:cNvPicPr/>
                  </pic:nvPicPr>
                  <pic:blipFill rotWithShape="1">
                    <a:blip r:embed="rId13" cstate="print">
                      <a:extLst>
                        <a:ext uri="{28A0092B-C50C-407E-A947-70E740481C1C}">
                          <a14:useLocalDpi xmlns:a14="http://schemas.microsoft.com/office/drawing/2010/main" val="0"/>
                        </a:ext>
                      </a:extLst>
                    </a:blip>
                    <a:srcRect t="24757" r="53578" b="40172"/>
                    <a:stretch/>
                  </pic:blipFill>
                  <pic:spPr bwMode="auto">
                    <a:xfrm>
                      <a:off x="0" y="0"/>
                      <a:ext cx="629285" cy="7124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6F44" w:rsidRPr="000D277B">
        <w:rPr>
          <w:rFonts w:asciiTheme="majorHAnsi" w:hAnsiTheme="majorHAnsi"/>
          <w:sz w:val="20"/>
          <w:szCs w:val="20"/>
        </w:rPr>
        <w:t>Lynne Morris – Chair of the panel</w:t>
      </w:r>
      <w:r w:rsidR="002D30C1" w:rsidRPr="000D277B">
        <w:rPr>
          <w:rFonts w:asciiTheme="majorHAnsi" w:hAnsiTheme="majorHAnsi"/>
          <w:sz w:val="20"/>
          <w:szCs w:val="20"/>
        </w:rPr>
        <w:t xml:space="preserve">. </w:t>
      </w:r>
      <w:r w:rsidR="00763BB2" w:rsidRPr="000D277B">
        <w:rPr>
          <w:rFonts w:asciiTheme="majorHAnsi" w:hAnsiTheme="majorHAnsi"/>
          <w:sz w:val="20"/>
          <w:szCs w:val="20"/>
        </w:rPr>
        <w:t>I have been associated with TS for over twenty years initially through work but latterly as a volunteer helping to set up the TSSS, becoming a Trustee, and then Chairman for three years.  I edited ASPEC</w:t>
      </w:r>
      <w:r w:rsidR="00763BB2" w:rsidRPr="000D277B">
        <w:rPr>
          <w:rFonts w:asciiTheme="majorHAnsi" w:hAnsiTheme="majorHAnsi"/>
          <w:i/>
          <w:sz w:val="20"/>
          <w:szCs w:val="20"/>
        </w:rPr>
        <w:t>TS</w:t>
      </w:r>
      <w:r w:rsidR="00763BB2" w:rsidRPr="000D277B">
        <w:rPr>
          <w:rFonts w:asciiTheme="majorHAnsi" w:hAnsiTheme="majorHAnsi"/>
          <w:sz w:val="20"/>
          <w:szCs w:val="20"/>
        </w:rPr>
        <w:t xml:space="preserve"> from the beginning until handing over in 2003.  I also helped to organise the very successful International TS conference hosted by the UK in 1997.  Throughout the years I have made many dear friends as a result of being involved with those with TS and those who care for them.  I have often said and heard others echo the sentiment that once you have met someone with TS you are captured for life.  I am thrilled to be asked once again to help and to join the Awards Panel. It has been a very great privilege to read the nominees stories and as always they are a true inspiration to us all.</w:t>
      </w:r>
      <w:r w:rsidRPr="000D277B">
        <w:rPr>
          <w:rFonts w:asciiTheme="majorHAnsi" w:hAnsiTheme="majorHAnsi"/>
          <w:noProof/>
          <w:sz w:val="20"/>
          <w:szCs w:val="20"/>
          <w:lang w:eastAsia="en-GB"/>
        </w:rPr>
        <w:t xml:space="preserve">   </w:t>
      </w:r>
    </w:p>
    <w:p w:rsidR="002D30C1" w:rsidRPr="000D277B" w:rsidRDefault="002D30C1">
      <w:pPr>
        <w:rPr>
          <w:rFonts w:asciiTheme="majorHAnsi" w:hAnsiTheme="majorHAnsi"/>
          <w:noProof/>
          <w:sz w:val="20"/>
          <w:szCs w:val="20"/>
          <w:lang w:eastAsia="en-GB"/>
        </w:rPr>
      </w:pPr>
    </w:p>
    <w:p w:rsidR="00A76CDB" w:rsidRPr="000D277B" w:rsidRDefault="00A76CDB" w:rsidP="002D30C1">
      <w:pPr>
        <w:rPr>
          <w:rFonts w:asciiTheme="majorHAnsi" w:hAnsiTheme="majorHAnsi"/>
          <w:sz w:val="20"/>
          <w:szCs w:val="20"/>
        </w:rPr>
      </w:pPr>
      <w:r w:rsidRPr="000D277B">
        <w:rPr>
          <w:rFonts w:asciiTheme="majorHAnsi" w:eastAsia="Times New Roman" w:hAnsiTheme="majorHAnsi"/>
          <w:noProof/>
          <w:sz w:val="20"/>
          <w:szCs w:val="20"/>
          <w:lang w:eastAsia="en-GB"/>
        </w:rPr>
        <w:drawing>
          <wp:anchor distT="0" distB="0" distL="114300" distR="114300" simplePos="0" relativeHeight="251659264" behindDoc="0" locked="0" layoutInCell="1" allowOverlap="1" wp14:anchorId="0B7266BF" wp14:editId="3EDC5A32">
            <wp:simplePos x="0" y="0"/>
            <wp:positionH relativeFrom="column">
              <wp:posOffset>33020</wp:posOffset>
            </wp:positionH>
            <wp:positionV relativeFrom="paragraph">
              <wp:posOffset>-635</wp:posOffset>
            </wp:positionV>
            <wp:extent cx="861695" cy="645795"/>
            <wp:effectExtent l="0" t="0" r="0" b="1905"/>
            <wp:wrapSquare wrapText="bothSides"/>
            <wp:docPr id="11" name="Picture 11" descr="cid:image7B44697B-F4EC-44F8-9965-BDBA82ABAD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7B44697B-F4EC-44F8-9965-BDBA82ABADF2"/>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861695" cy="64579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F44" w:rsidRPr="000D277B">
        <w:rPr>
          <w:rFonts w:asciiTheme="majorHAnsi" w:hAnsiTheme="majorHAnsi"/>
          <w:sz w:val="20"/>
          <w:szCs w:val="20"/>
        </w:rPr>
        <w:t>Fiona Smith</w:t>
      </w:r>
      <w:r w:rsidR="002D30C1" w:rsidRPr="000D277B">
        <w:rPr>
          <w:rFonts w:asciiTheme="majorHAnsi" w:hAnsiTheme="majorHAnsi"/>
          <w:sz w:val="20"/>
          <w:szCs w:val="20"/>
        </w:rPr>
        <w:t xml:space="preserve"> </w:t>
      </w:r>
      <w:r w:rsidRPr="000D277B">
        <w:rPr>
          <w:rFonts w:asciiTheme="majorHAnsi" w:hAnsiTheme="majorHAnsi"/>
          <w:sz w:val="20"/>
          <w:szCs w:val="20"/>
        </w:rPr>
        <w:t>I got to know about the TSSS through Arlene and being 'the Rep' for one of the GH companies for 26 years.</w:t>
      </w:r>
      <w:r w:rsidR="00C920FA" w:rsidRPr="000D277B">
        <w:rPr>
          <w:rFonts w:asciiTheme="majorHAnsi" w:hAnsiTheme="majorHAnsi"/>
          <w:sz w:val="20"/>
          <w:szCs w:val="20"/>
        </w:rPr>
        <w:t xml:space="preserve"> </w:t>
      </w:r>
      <w:r w:rsidRPr="000D277B">
        <w:rPr>
          <w:rFonts w:asciiTheme="majorHAnsi" w:hAnsiTheme="majorHAnsi"/>
          <w:sz w:val="20"/>
          <w:szCs w:val="20"/>
        </w:rPr>
        <w:t>I am still with the same company 28 years on, but work with another team now.</w:t>
      </w:r>
      <w:r w:rsidR="002D30C1" w:rsidRPr="000D277B">
        <w:rPr>
          <w:rFonts w:asciiTheme="majorHAnsi" w:hAnsiTheme="majorHAnsi"/>
          <w:sz w:val="20"/>
          <w:szCs w:val="20"/>
        </w:rPr>
        <w:t xml:space="preserve"> </w:t>
      </w:r>
      <w:r w:rsidRPr="000D277B">
        <w:rPr>
          <w:rFonts w:asciiTheme="majorHAnsi" w:hAnsiTheme="majorHAnsi"/>
          <w:sz w:val="20"/>
          <w:szCs w:val="20"/>
        </w:rPr>
        <w:t>I have been greatly inspired by both Arlene and the Society over the years- I think you are an amazing bunch of people - I have learned so much from you.</w:t>
      </w:r>
    </w:p>
    <w:p w:rsidR="00A76CDB" w:rsidRPr="000D277B" w:rsidRDefault="00A76CDB" w:rsidP="00A76CDB">
      <w:pPr>
        <w:spacing w:after="0" w:line="240" w:lineRule="auto"/>
        <w:rPr>
          <w:rFonts w:asciiTheme="majorHAnsi" w:hAnsiTheme="majorHAnsi"/>
          <w:sz w:val="20"/>
          <w:szCs w:val="20"/>
        </w:rPr>
      </w:pPr>
      <w:r w:rsidRPr="000D277B">
        <w:rPr>
          <w:rFonts w:asciiTheme="majorHAnsi" w:hAnsiTheme="majorHAnsi"/>
          <w:sz w:val="20"/>
          <w:szCs w:val="20"/>
        </w:rPr>
        <w:t>One of my biggest achievements in life (for a couch potato!) was to run the Glasgow Woman's 10K in 1hour and 15 seconds to raise some funds for the charity.</w:t>
      </w:r>
      <w:r w:rsidR="000D277B">
        <w:rPr>
          <w:rFonts w:asciiTheme="majorHAnsi" w:hAnsiTheme="majorHAnsi"/>
          <w:sz w:val="20"/>
          <w:szCs w:val="20"/>
        </w:rPr>
        <w:t xml:space="preserve"> </w:t>
      </w:r>
      <w:r w:rsidRPr="000D277B">
        <w:rPr>
          <w:rFonts w:asciiTheme="majorHAnsi" w:hAnsiTheme="majorHAnsi"/>
          <w:sz w:val="20"/>
          <w:szCs w:val="20"/>
        </w:rPr>
        <w:t>I was delighted to be asked to help out with the judging for the awards.</w:t>
      </w:r>
    </w:p>
    <w:p w:rsidR="00A76CDB" w:rsidRPr="000D277B" w:rsidRDefault="00A76CDB" w:rsidP="00A76CDB">
      <w:pPr>
        <w:spacing w:after="0" w:line="240" w:lineRule="auto"/>
        <w:rPr>
          <w:rFonts w:asciiTheme="majorHAnsi" w:hAnsiTheme="majorHAnsi"/>
          <w:sz w:val="20"/>
          <w:szCs w:val="20"/>
        </w:rPr>
      </w:pPr>
      <w:r w:rsidRPr="000D277B">
        <w:rPr>
          <w:rFonts w:asciiTheme="majorHAnsi" w:hAnsiTheme="majorHAnsi"/>
          <w:sz w:val="20"/>
          <w:szCs w:val="20"/>
        </w:rPr>
        <w:t>So a bit more about me personally-</w:t>
      </w:r>
      <w:r w:rsidR="000D277B">
        <w:rPr>
          <w:rFonts w:asciiTheme="majorHAnsi" w:hAnsiTheme="majorHAnsi"/>
          <w:sz w:val="20"/>
          <w:szCs w:val="20"/>
        </w:rPr>
        <w:t xml:space="preserve"> </w:t>
      </w:r>
      <w:r w:rsidR="00967ADD">
        <w:rPr>
          <w:rFonts w:asciiTheme="majorHAnsi" w:hAnsiTheme="majorHAnsi"/>
          <w:sz w:val="20"/>
          <w:szCs w:val="20"/>
        </w:rPr>
        <w:t>I am married to Ian- we met 26</w:t>
      </w:r>
      <w:r w:rsidRPr="000D277B">
        <w:rPr>
          <w:rFonts w:asciiTheme="majorHAnsi" w:hAnsiTheme="majorHAnsi"/>
          <w:sz w:val="20"/>
          <w:szCs w:val="20"/>
        </w:rPr>
        <w:t xml:space="preserve"> years ago last July , we currently live on the South side of Glasgow We have three adorable little mini wire haired dachshund girls- Milly, Misha and Mitzi  who are the loves of our lives!</w:t>
      </w:r>
      <w:r w:rsidR="000D277B">
        <w:rPr>
          <w:rFonts w:asciiTheme="majorHAnsi" w:hAnsiTheme="majorHAnsi"/>
          <w:sz w:val="20"/>
          <w:szCs w:val="20"/>
        </w:rPr>
        <w:t xml:space="preserve"> </w:t>
      </w:r>
      <w:r w:rsidRPr="000D277B">
        <w:rPr>
          <w:rFonts w:asciiTheme="majorHAnsi" w:hAnsiTheme="majorHAnsi"/>
          <w:sz w:val="20"/>
          <w:szCs w:val="20"/>
        </w:rPr>
        <w:t>With any spare time I have- not very often!-my hobbies are p</w:t>
      </w:r>
      <w:r w:rsidR="00967ADD">
        <w:rPr>
          <w:rFonts w:asciiTheme="majorHAnsi" w:hAnsiTheme="majorHAnsi"/>
          <w:sz w:val="20"/>
          <w:szCs w:val="20"/>
        </w:rPr>
        <w:t xml:space="preserve">hotography, cooking and reading. </w:t>
      </w:r>
    </w:p>
    <w:p w:rsidR="00A76CDB" w:rsidRPr="000D277B" w:rsidRDefault="00A76CDB" w:rsidP="00A76CDB">
      <w:pPr>
        <w:spacing w:after="0" w:line="240" w:lineRule="auto"/>
        <w:rPr>
          <w:rFonts w:asciiTheme="majorHAnsi" w:hAnsiTheme="majorHAnsi"/>
          <w:sz w:val="20"/>
          <w:szCs w:val="20"/>
        </w:rPr>
      </w:pPr>
    </w:p>
    <w:p w:rsidR="00A76CDB" w:rsidRDefault="00A76CDB" w:rsidP="000D277B">
      <w:pPr>
        <w:rPr>
          <w:rFonts w:asciiTheme="majorHAnsi" w:eastAsia="Times New Roman" w:hAnsiTheme="majorHAnsi" w:cs="Tahoma"/>
          <w:color w:val="2A2A2A"/>
          <w:sz w:val="20"/>
          <w:szCs w:val="20"/>
          <w:shd w:val="clear" w:color="auto" w:fill="FFFFFF"/>
        </w:rPr>
      </w:pPr>
      <w:r w:rsidRPr="000D277B">
        <w:rPr>
          <w:rFonts w:asciiTheme="majorHAnsi" w:hAnsiTheme="majorHAnsi"/>
          <w:noProof/>
          <w:sz w:val="20"/>
          <w:szCs w:val="20"/>
          <w:lang w:eastAsia="en-GB"/>
        </w:rPr>
        <w:drawing>
          <wp:anchor distT="0" distB="0" distL="114300" distR="114300" simplePos="0" relativeHeight="251660288" behindDoc="0" locked="0" layoutInCell="1" allowOverlap="1" wp14:anchorId="75F95731" wp14:editId="7992EA62">
            <wp:simplePos x="0" y="0"/>
            <wp:positionH relativeFrom="column">
              <wp:posOffset>63500</wp:posOffset>
            </wp:positionH>
            <wp:positionV relativeFrom="paragraph">
              <wp:posOffset>2540</wp:posOffset>
            </wp:positionV>
            <wp:extent cx="812800" cy="810895"/>
            <wp:effectExtent l="0" t="0" r="6350" b="8255"/>
            <wp:wrapSquare wrapText="bothSides"/>
            <wp:docPr id="12" name="Picture 12" descr="C:\Users\Arlene\AppData\Local\Microsoft\Windows\Temporary Internet Files\Content.Outlook\B6M7AKJ2\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rlene\AppData\Local\Microsoft\Windows\Temporary Internet Files\Content.Outlook\B6M7AKJ2\DB.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12800" cy="81089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F44" w:rsidRPr="000D277B">
        <w:rPr>
          <w:rFonts w:asciiTheme="majorHAnsi" w:hAnsiTheme="majorHAnsi"/>
          <w:sz w:val="20"/>
          <w:szCs w:val="20"/>
        </w:rPr>
        <w:t>David Bennett</w:t>
      </w:r>
      <w:r w:rsidR="002D30C1" w:rsidRPr="000D277B">
        <w:rPr>
          <w:rFonts w:asciiTheme="majorHAnsi" w:hAnsiTheme="majorHAnsi"/>
          <w:sz w:val="20"/>
          <w:szCs w:val="20"/>
        </w:rPr>
        <w:t xml:space="preserve">, </w:t>
      </w:r>
      <w:r w:rsidRPr="000D277B">
        <w:rPr>
          <w:rStyle w:val="apple-style-span"/>
          <w:rFonts w:asciiTheme="majorHAnsi" w:eastAsia="Times New Roman" w:hAnsiTheme="majorHAnsi" w:cs="Tahoma"/>
          <w:color w:val="2A2A2A"/>
          <w:sz w:val="20"/>
          <w:szCs w:val="20"/>
          <w:shd w:val="clear" w:color="auto" w:fill="FFFFFF"/>
        </w:rPr>
        <w:t xml:space="preserve">I have supported the TSSS since its birth. At that time, I was responsible within the Paediatric Endocrine team of the Swedish pharmaceutical company, Pharmacia, for managing our education programmes and working relationships with patient organisations. I played my part in a respectful association between industry, academia, clinical medicine and patient groups. </w:t>
      </w:r>
      <w:r w:rsidR="000D277B">
        <w:rPr>
          <w:rStyle w:val="apple-style-span"/>
          <w:rFonts w:asciiTheme="majorHAnsi" w:eastAsia="Times New Roman" w:hAnsiTheme="majorHAnsi" w:cs="Tahoma"/>
          <w:color w:val="2A2A2A"/>
          <w:sz w:val="20"/>
          <w:szCs w:val="20"/>
          <w:shd w:val="clear" w:color="auto" w:fill="FFFFFF"/>
        </w:rPr>
        <w:t xml:space="preserve"> </w:t>
      </w:r>
      <w:r w:rsidRPr="000D277B">
        <w:rPr>
          <w:rFonts w:asciiTheme="majorHAnsi" w:eastAsia="Times New Roman" w:hAnsiTheme="majorHAnsi" w:cs="Tahoma"/>
          <w:color w:val="2A2A2A"/>
          <w:sz w:val="20"/>
          <w:szCs w:val="20"/>
          <w:shd w:val="clear" w:color="auto" w:fill="FFFFFF"/>
        </w:rPr>
        <w:t>This experience started an interest in rare (and orphan) disorders that has persisted to this day. For so many of these conditions there is a need to mobilise basic research to gain a better understanding of the disease process; organise medical care; foster dialogue between a variety of healthcare professionals, and when a treatment becomes available make it possible for patients to access the medication. </w:t>
      </w:r>
    </w:p>
    <w:p w:rsidR="00CD3C3D" w:rsidRPr="000D277B" w:rsidRDefault="00CD3C3D" w:rsidP="00CD3C3D">
      <w:pPr>
        <w:spacing w:line="255" w:lineRule="atLeast"/>
        <w:rPr>
          <w:rFonts w:asciiTheme="majorHAnsi" w:eastAsia="Times New Roman" w:hAnsiTheme="majorHAnsi" w:cs="Tahoma"/>
          <w:color w:val="2A2A2A"/>
          <w:sz w:val="20"/>
          <w:szCs w:val="20"/>
          <w:shd w:val="clear" w:color="auto" w:fill="FFFFFF"/>
        </w:rPr>
      </w:pPr>
      <w:r>
        <w:rPr>
          <w:rFonts w:asciiTheme="majorHAnsi" w:eastAsia="Times New Roman" w:hAnsiTheme="majorHAnsi" w:cs="Tahoma"/>
          <w:color w:val="2A2A2A"/>
          <w:sz w:val="20"/>
          <w:szCs w:val="20"/>
          <w:shd w:val="clear" w:color="auto" w:fill="FFFFFF"/>
        </w:rPr>
        <w:t>I strongly believe that development of the TSSS provides a role model for the way a patient support and campaign group should be developed. It is an honour to be involved in the recognition of some outstanding individual efforts that has made the TSSS such a brilliant success.</w:t>
      </w:r>
    </w:p>
    <w:p w:rsidR="00F36F44" w:rsidRPr="000D277B" w:rsidRDefault="00763BB2" w:rsidP="00A76CDB">
      <w:pPr>
        <w:spacing w:line="255" w:lineRule="atLeast"/>
        <w:rPr>
          <w:rFonts w:asciiTheme="majorHAnsi" w:eastAsia="Times New Roman" w:hAnsiTheme="majorHAnsi" w:cs="Tahoma"/>
          <w:color w:val="2A2A2A"/>
          <w:sz w:val="20"/>
          <w:szCs w:val="20"/>
          <w:shd w:val="clear" w:color="auto" w:fill="FFFFFF"/>
        </w:rPr>
      </w:pPr>
      <w:r w:rsidRPr="000D277B">
        <w:rPr>
          <w:rFonts w:asciiTheme="majorHAnsi" w:hAnsiTheme="majorHAnsi"/>
          <w:noProof/>
          <w:sz w:val="20"/>
          <w:szCs w:val="20"/>
          <w:lang w:eastAsia="en-GB"/>
        </w:rPr>
        <w:drawing>
          <wp:anchor distT="0" distB="0" distL="114300" distR="114300" simplePos="0" relativeHeight="251661312" behindDoc="0" locked="0" layoutInCell="1" allowOverlap="1" wp14:anchorId="48C6E5DF" wp14:editId="116D6E49">
            <wp:simplePos x="0" y="0"/>
            <wp:positionH relativeFrom="column">
              <wp:posOffset>-3175</wp:posOffset>
            </wp:positionH>
            <wp:positionV relativeFrom="paragraph">
              <wp:posOffset>2540</wp:posOffset>
            </wp:positionV>
            <wp:extent cx="821690" cy="599440"/>
            <wp:effectExtent l="0" t="0" r="0" b="0"/>
            <wp:wrapSquare wrapText="bothSides"/>
            <wp:docPr id="14" name="Picture 14" descr="C:\Users\Arlene\AppData\Local\Microsoft\Windows\Temporary Internet Files\Content.Word\mercp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rlene\AppData\Local\Microsoft\Windows\Temporary Internet Files\Content.Word\mercpch.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49490"/>
                    <a:stretch/>
                  </pic:blipFill>
                  <pic:spPr bwMode="auto">
                    <a:xfrm>
                      <a:off x="0" y="0"/>
                      <a:ext cx="821690" cy="5994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5578C" w:rsidRPr="000D277B">
        <w:rPr>
          <w:rFonts w:asciiTheme="majorHAnsi" w:hAnsiTheme="majorHAnsi"/>
          <w:sz w:val="20"/>
          <w:szCs w:val="20"/>
        </w:rPr>
        <w:t xml:space="preserve"> </w:t>
      </w:r>
      <w:r w:rsidR="000D277B" w:rsidRPr="000D277B">
        <w:rPr>
          <w:rFonts w:asciiTheme="majorHAnsi" w:hAnsiTheme="majorHAnsi"/>
          <w:sz w:val="20"/>
          <w:szCs w:val="20"/>
        </w:rPr>
        <w:t>John Short, retired Marketing Director, Harlow Printing Limited 20 years developing the red book (PCHR) with the R</w:t>
      </w:r>
      <w:r w:rsidR="00967ADD">
        <w:rPr>
          <w:rFonts w:asciiTheme="majorHAnsi" w:hAnsiTheme="majorHAnsi"/>
          <w:sz w:val="20"/>
          <w:szCs w:val="20"/>
        </w:rPr>
        <w:t>oyal College Paediatric Child Health (RCPCH</w:t>
      </w:r>
      <w:proofErr w:type="gramStart"/>
      <w:r w:rsidR="00967ADD">
        <w:rPr>
          <w:rFonts w:asciiTheme="majorHAnsi" w:hAnsiTheme="majorHAnsi"/>
          <w:sz w:val="20"/>
          <w:szCs w:val="20"/>
        </w:rPr>
        <w:t>)</w:t>
      </w:r>
      <w:r w:rsidR="000D277B" w:rsidRPr="000D277B">
        <w:rPr>
          <w:rFonts w:asciiTheme="majorHAnsi" w:hAnsiTheme="majorHAnsi"/>
          <w:sz w:val="20"/>
          <w:szCs w:val="20"/>
        </w:rPr>
        <w:t xml:space="preserve"> .</w:t>
      </w:r>
      <w:proofErr w:type="gramEnd"/>
      <w:r w:rsidR="000D277B" w:rsidRPr="000D277B">
        <w:rPr>
          <w:rFonts w:asciiTheme="majorHAnsi" w:hAnsiTheme="majorHAnsi"/>
          <w:sz w:val="20"/>
          <w:szCs w:val="20"/>
        </w:rPr>
        <w:t xml:space="preserve"> </w:t>
      </w:r>
      <w:r w:rsidR="0095578C" w:rsidRPr="000D277B">
        <w:rPr>
          <w:rFonts w:asciiTheme="majorHAnsi" w:hAnsiTheme="majorHAnsi"/>
          <w:sz w:val="20"/>
          <w:szCs w:val="20"/>
        </w:rPr>
        <w:t>Life member of D</w:t>
      </w:r>
      <w:r w:rsidR="00967ADD">
        <w:rPr>
          <w:rFonts w:asciiTheme="majorHAnsi" w:hAnsiTheme="majorHAnsi"/>
          <w:sz w:val="20"/>
          <w:szCs w:val="20"/>
        </w:rPr>
        <w:t xml:space="preserve">owns </w:t>
      </w:r>
      <w:r w:rsidR="0095578C" w:rsidRPr="000D277B">
        <w:rPr>
          <w:rFonts w:asciiTheme="majorHAnsi" w:hAnsiTheme="majorHAnsi"/>
          <w:sz w:val="20"/>
          <w:szCs w:val="20"/>
        </w:rPr>
        <w:t>S</w:t>
      </w:r>
      <w:r w:rsidR="00967ADD">
        <w:rPr>
          <w:rFonts w:asciiTheme="majorHAnsi" w:hAnsiTheme="majorHAnsi"/>
          <w:sz w:val="20"/>
          <w:szCs w:val="20"/>
        </w:rPr>
        <w:t xml:space="preserve">yndrome </w:t>
      </w:r>
      <w:r w:rsidR="0095578C" w:rsidRPr="000D277B">
        <w:rPr>
          <w:rFonts w:asciiTheme="majorHAnsi" w:hAnsiTheme="majorHAnsi"/>
          <w:sz w:val="20"/>
          <w:szCs w:val="20"/>
        </w:rPr>
        <w:t>M</w:t>
      </w:r>
      <w:r w:rsidR="00967ADD">
        <w:rPr>
          <w:rFonts w:asciiTheme="majorHAnsi" w:hAnsiTheme="majorHAnsi"/>
          <w:sz w:val="20"/>
          <w:szCs w:val="20"/>
        </w:rPr>
        <w:t xml:space="preserve">edical </w:t>
      </w:r>
      <w:r w:rsidR="0095578C" w:rsidRPr="000D277B">
        <w:rPr>
          <w:rFonts w:asciiTheme="majorHAnsi" w:hAnsiTheme="majorHAnsi"/>
          <w:sz w:val="20"/>
          <w:szCs w:val="20"/>
        </w:rPr>
        <w:t>I</w:t>
      </w:r>
      <w:r w:rsidR="00967ADD">
        <w:rPr>
          <w:rFonts w:asciiTheme="majorHAnsi" w:hAnsiTheme="majorHAnsi"/>
          <w:sz w:val="20"/>
          <w:szCs w:val="20"/>
        </w:rPr>
        <w:t xml:space="preserve">nterest </w:t>
      </w:r>
      <w:r w:rsidR="0095578C" w:rsidRPr="000D277B">
        <w:rPr>
          <w:rFonts w:asciiTheme="majorHAnsi" w:hAnsiTheme="majorHAnsi"/>
          <w:sz w:val="20"/>
          <w:szCs w:val="20"/>
        </w:rPr>
        <w:t>G</w:t>
      </w:r>
      <w:r w:rsidR="00967ADD">
        <w:rPr>
          <w:rFonts w:asciiTheme="majorHAnsi" w:hAnsiTheme="majorHAnsi"/>
          <w:sz w:val="20"/>
          <w:szCs w:val="20"/>
        </w:rPr>
        <w:t>roup (DSMIG</w:t>
      </w:r>
      <w:proofErr w:type="gramStart"/>
      <w:r w:rsidR="00967ADD">
        <w:rPr>
          <w:rFonts w:asciiTheme="majorHAnsi" w:hAnsiTheme="majorHAnsi"/>
          <w:sz w:val="20"/>
          <w:szCs w:val="20"/>
        </w:rPr>
        <w:t>)</w:t>
      </w:r>
      <w:r w:rsidR="0095578C" w:rsidRPr="000D277B">
        <w:rPr>
          <w:rFonts w:asciiTheme="majorHAnsi" w:hAnsiTheme="majorHAnsi"/>
          <w:sz w:val="20"/>
          <w:szCs w:val="20"/>
        </w:rPr>
        <w:t xml:space="preserve"> .</w:t>
      </w:r>
      <w:proofErr w:type="gramEnd"/>
      <w:r w:rsidR="0095578C" w:rsidRPr="000D277B">
        <w:rPr>
          <w:rFonts w:asciiTheme="majorHAnsi" w:hAnsiTheme="majorHAnsi"/>
          <w:sz w:val="20"/>
          <w:szCs w:val="20"/>
        </w:rPr>
        <w:t xml:space="preserve"> </w:t>
      </w:r>
      <w:proofErr w:type="gramStart"/>
      <w:r w:rsidR="0095578C" w:rsidRPr="000D277B">
        <w:rPr>
          <w:rFonts w:asciiTheme="majorHAnsi" w:hAnsiTheme="majorHAnsi"/>
          <w:sz w:val="20"/>
          <w:szCs w:val="20"/>
        </w:rPr>
        <w:t>Board member of the Well Being Foundation</w:t>
      </w:r>
      <w:r w:rsidR="002D30C1" w:rsidRPr="000D277B">
        <w:rPr>
          <w:rFonts w:asciiTheme="majorHAnsi" w:hAnsiTheme="majorHAnsi"/>
          <w:sz w:val="20"/>
          <w:szCs w:val="20"/>
        </w:rPr>
        <w:t>,</w:t>
      </w:r>
      <w:r w:rsidR="0095578C" w:rsidRPr="000D277B">
        <w:rPr>
          <w:rFonts w:asciiTheme="majorHAnsi" w:hAnsiTheme="majorHAnsi"/>
          <w:sz w:val="20"/>
          <w:szCs w:val="20"/>
        </w:rPr>
        <w:t xml:space="preserve"> developing health systems to reduce child and maternal mortality in Nigeria.</w:t>
      </w:r>
      <w:proofErr w:type="gramEnd"/>
      <w:r w:rsidR="0095578C" w:rsidRPr="000D277B">
        <w:rPr>
          <w:rFonts w:asciiTheme="majorHAnsi" w:hAnsiTheme="majorHAnsi"/>
          <w:sz w:val="20"/>
          <w:szCs w:val="20"/>
        </w:rPr>
        <w:t xml:space="preserve"> Member of RCPCH appointed expert working group developing and designing growth charts for the UK. I have been a member of Turners Syndrome Society since it began. Worked in partnership to develop and print support materials. Worked in partnership with CGF designed and published UK 90 growth charts. </w:t>
      </w:r>
      <w:r w:rsidR="00967ADD">
        <w:rPr>
          <w:rFonts w:asciiTheme="majorHAnsi" w:hAnsiTheme="majorHAnsi"/>
          <w:sz w:val="20"/>
          <w:szCs w:val="20"/>
        </w:rPr>
        <w:t xml:space="preserve">I was proud to </w:t>
      </w:r>
      <w:r w:rsidR="00967ADD" w:rsidRPr="00967ADD">
        <w:rPr>
          <w:rFonts w:asciiTheme="majorHAnsi" w:eastAsia="Times New Roman" w:hAnsiTheme="majorHAnsi"/>
          <w:color w:val="000000"/>
          <w:sz w:val="20"/>
          <w:szCs w:val="20"/>
        </w:rPr>
        <w:t>Honorary Fellowship to the RCPCH in April</w:t>
      </w:r>
      <w:r w:rsidR="0095578C" w:rsidRPr="00967ADD">
        <w:rPr>
          <w:rFonts w:asciiTheme="majorHAnsi" w:hAnsiTheme="majorHAnsi"/>
          <w:sz w:val="20"/>
          <w:szCs w:val="20"/>
        </w:rPr>
        <w:br/>
      </w:r>
      <w:r w:rsidR="0095578C" w:rsidRPr="000D277B">
        <w:rPr>
          <w:rFonts w:asciiTheme="majorHAnsi" w:hAnsiTheme="majorHAnsi"/>
          <w:sz w:val="20"/>
          <w:szCs w:val="20"/>
        </w:rPr>
        <w:br/>
      </w:r>
      <w:proofErr w:type="gramStart"/>
      <w:r w:rsidR="0095578C" w:rsidRPr="000D277B">
        <w:rPr>
          <w:rFonts w:asciiTheme="majorHAnsi" w:hAnsiTheme="majorHAnsi"/>
          <w:sz w:val="20"/>
          <w:szCs w:val="20"/>
        </w:rPr>
        <w:t>Although</w:t>
      </w:r>
      <w:proofErr w:type="gramEnd"/>
      <w:r w:rsidR="0095578C" w:rsidRPr="000D277B">
        <w:rPr>
          <w:rFonts w:asciiTheme="majorHAnsi" w:hAnsiTheme="majorHAnsi"/>
          <w:sz w:val="20"/>
          <w:szCs w:val="20"/>
        </w:rPr>
        <w:t xml:space="preserve"> now retired I wish to retain my interest and partnership with those committed to improving child health and those with special conditions such as Turners Syndrome</w:t>
      </w:r>
      <w:r w:rsidR="0095578C" w:rsidRPr="000D277B">
        <w:rPr>
          <w:rFonts w:asciiTheme="majorHAnsi" w:hAnsiTheme="majorHAnsi"/>
          <w:sz w:val="20"/>
          <w:szCs w:val="20"/>
        </w:rPr>
        <w:br/>
      </w:r>
      <w:r w:rsidR="0095578C" w:rsidRPr="000D277B">
        <w:rPr>
          <w:rFonts w:asciiTheme="majorHAnsi" w:hAnsiTheme="majorHAnsi"/>
          <w:sz w:val="20"/>
          <w:szCs w:val="20"/>
        </w:rPr>
        <w:br/>
      </w:r>
      <w:r w:rsidRPr="000D277B">
        <w:rPr>
          <w:rFonts w:asciiTheme="majorHAnsi" w:hAnsiTheme="majorHAnsi"/>
          <w:noProof/>
          <w:color w:val="3B5998"/>
          <w:sz w:val="20"/>
          <w:szCs w:val="20"/>
          <w:lang w:eastAsia="en-GB"/>
        </w:rPr>
        <w:drawing>
          <wp:anchor distT="0" distB="0" distL="114300" distR="114300" simplePos="0" relativeHeight="251662336" behindDoc="0" locked="0" layoutInCell="1" allowOverlap="1" wp14:anchorId="2E2CAAEE" wp14:editId="02A64016">
            <wp:simplePos x="0" y="0"/>
            <wp:positionH relativeFrom="column">
              <wp:posOffset>33020</wp:posOffset>
            </wp:positionH>
            <wp:positionV relativeFrom="paragraph">
              <wp:posOffset>1783080</wp:posOffset>
            </wp:positionV>
            <wp:extent cx="635635" cy="798830"/>
            <wp:effectExtent l="0" t="0" r="0" b="1270"/>
            <wp:wrapSquare wrapText="bothSides"/>
            <wp:docPr id="15" name="Picture 15" descr="Tony at Lyme Regis">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ny at Lyme Regis">
                      <a:hlinkClick r:id="rId18"/>
                    </pic:cNvPr>
                    <pic:cNvPicPr>
                      <a:picLocks noChangeAspect="1" noChangeArrowheads="1"/>
                    </pic:cNvPicPr>
                  </pic:nvPicPr>
                  <pic:blipFill rotWithShape="1">
                    <a:blip r:embed="rId19">
                      <a:extLst>
                        <a:ext uri="{28A0092B-C50C-407E-A947-70E740481C1C}">
                          <a14:useLocalDpi xmlns:a14="http://schemas.microsoft.com/office/drawing/2010/main" val="0"/>
                        </a:ext>
                      </a:extLst>
                    </a:blip>
                    <a:srcRect t="18543" r="51613" b="-135"/>
                    <a:stretch/>
                  </pic:blipFill>
                  <pic:spPr bwMode="auto">
                    <a:xfrm>
                      <a:off x="0" y="0"/>
                      <a:ext cx="635635" cy="7988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920FA" w:rsidRPr="000D277B">
        <w:rPr>
          <w:rFonts w:asciiTheme="majorHAnsi" w:eastAsia="Times New Roman" w:hAnsiTheme="majorHAnsi" w:cs="Tahoma"/>
          <w:color w:val="2A2A2A"/>
          <w:sz w:val="20"/>
          <w:szCs w:val="20"/>
          <w:shd w:val="clear" w:color="auto" w:fill="FFFFFF"/>
        </w:rPr>
        <w:t xml:space="preserve">Dr Tony Price </w:t>
      </w:r>
      <w:r w:rsidR="00F36F44" w:rsidRPr="000D277B">
        <w:rPr>
          <w:rFonts w:asciiTheme="majorHAnsi" w:eastAsia="Times New Roman" w:hAnsiTheme="majorHAnsi" w:cs="Tahoma"/>
          <w:color w:val="2A2A2A"/>
          <w:sz w:val="20"/>
          <w:szCs w:val="20"/>
          <w:shd w:val="clear" w:color="auto" w:fill="FFFFFF"/>
        </w:rPr>
        <w:t>– Retired Paediatric Endocrinologist</w:t>
      </w:r>
      <w:r w:rsidR="002D30C1" w:rsidRPr="000D277B">
        <w:rPr>
          <w:rFonts w:asciiTheme="majorHAnsi" w:eastAsia="Times New Roman" w:hAnsiTheme="majorHAnsi" w:cs="Tahoma"/>
          <w:color w:val="2A2A2A"/>
          <w:sz w:val="20"/>
          <w:szCs w:val="20"/>
          <w:shd w:val="clear" w:color="auto" w:fill="FFFFFF"/>
        </w:rPr>
        <w:t xml:space="preserve">. </w:t>
      </w:r>
      <w:r w:rsidR="00F36F44" w:rsidRPr="000D277B">
        <w:rPr>
          <w:rFonts w:asciiTheme="majorHAnsi" w:eastAsia="Times New Roman" w:hAnsiTheme="majorHAnsi" w:cs="Tahoma"/>
          <w:color w:val="2A2A2A"/>
          <w:sz w:val="20"/>
          <w:szCs w:val="20"/>
          <w:shd w:val="clear" w:color="auto" w:fill="FFFFFF"/>
        </w:rPr>
        <w:t xml:space="preserve">I am now enjoying my retirement after working as a Paediatric Endocrinologist in Manchester. I was proud to be Patron of the TSSS and happy to help the TSSS in any way I can. For many years I have reviewed medical papers and advised on NICE. I have attended a number of TSSS conferences too. I enjoy family life with my wife Rosemary who is a GP.  </w:t>
      </w:r>
    </w:p>
    <w:p w:rsidR="00440AA5" w:rsidRDefault="00440AA5" w:rsidP="00B63FD3">
      <w:pPr>
        <w:jc w:val="center"/>
        <w:rPr>
          <w:rFonts w:asciiTheme="majorHAnsi" w:hAnsiTheme="majorHAnsi"/>
          <w:b/>
          <w:bCs/>
          <w:sz w:val="20"/>
          <w:szCs w:val="20"/>
          <w:u w:val="single"/>
        </w:rPr>
      </w:pPr>
    </w:p>
    <w:p w:rsidR="00440AA5" w:rsidRDefault="00440AA5" w:rsidP="00B63FD3">
      <w:pPr>
        <w:jc w:val="center"/>
        <w:rPr>
          <w:rFonts w:asciiTheme="majorHAnsi" w:hAnsiTheme="majorHAnsi"/>
          <w:b/>
          <w:bCs/>
          <w:sz w:val="20"/>
          <w:szCs w:val="20"/>
          <w:u w:val="single"/>
        </w:rPr>
      </w:pPr>
    </w:p>
    <w:p w:rsidR="009D71E5" w:rsidRDefault="009D71E5" w:rsidP="00B63FD3">
      <w:pPr>
        <w:jc w:val="center"/>
        <w:rPr>
          <w:rFonts w:asciiTheme="majorHAnsi" w:hAnsiTheme="majorHAnsi"/>
          <w:b/>
          <w:bCs/>
          <w:sz w:val="24"/>
          <w:szCs w:val="24"/>
          <w:u w:val="single"/>
        </w:rPr>
      </w:pPr>
    </w:p>
    <w:p w:rsidR="00F77160" w:rsidRDefault="00F77160" w:rsidP="004A48B5">
      <w:pPr>
        <w:overflowPunct w:val="0"/>
        <w:autoSpaceDE w:val="0"/>
        <w:autoSpaceDN w:val="0"/>
        <w:adjustRightInd w:val="0"/>
        <w:spacing w:after="0" w:line="240" w:lineRule="auto"/>
        <w:jc w:val="center"/>
        <w:textAlignment w:val="baseline"/>
        <w:rPr>
          <w:rFonts w:asciiTheme="majorHAnsi" w:eastAsia="Times New Roman" w:hAnsiTheme="majorHAnsi" w:cs="Times New Roman"/>
          <w:b/>
          <w:bCs/>
          <w:sz w:val="20"/>
          <w:szCs w:val="20"/>
          <w:u w:val="single"/>
        </w:rPr>
      </w:pPr>
    </w:p>
    <w:sectPr w:rsidR="00F77160" w:rsidSect="00440AA5">
      <w:footerReference w:type="default" r:id="rId20"/>
      <w:pgSz w:w="11906" w:h="16838"/>
      <w:pgMar w:top="426" w:right="707" w:bottom="284"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73A7" w:rsidRDefault="00CA73A7" w:rsidP="00866DE7">
      <w:pPr>
        <w:spacing w:after="0" w:line="240" w:lineRule="auto"/>
      </w:pPr>
      <w:r>
        <w:separator/>
      </w:r>
    </w:p>
  </w:endnote>
  <w:endnote w:type="continuationSeparator" w:id="0">
    <w:p w:rsidR="00CA73A7" w:rsidRDefault="00CA73A7" w:rsidP="00866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9608265"/>
      <w:docPartObj>
        <w:docPartGallery w:val="Page Numbers (Bottom of Page)"/>
        <w:docPartUnique/>
      </w:docPartObj>
    </w:sdtPr>
    <w:sdtEndPr>
      <w:rPr>
        <w:noProof/>
      </w:rPr>
    </w:sdtEndPr>
    <w:sdtContent>
      <w:p w:rsidR="00866DE7" w:rsidRDefault="00866DE7">
        <w:pPr>
          <w:pStyle w:val="Footer"/>
        </w:pPr>
        <w:r>
          <w:fldChar w:fldCharType="begin"/>
        </w:r>
        <w:r>
          <w:instrText xml:space="preserve"> PAGE   \* MERGEFORMAT </w:instrText>
        </w:r>
        <w:r>
          <w:fldChar w:fldCharType="separate"/>
        </w:r>
        <w:r w:rsidR="00972CD7">
          <w:rPr>
            <w:noProof/>
          </w:rPr>
          <w:t>4</w:t>
        </w:r>
        <w:r>
          <w:rPr>
            <w:noProof/>
          </w:rPr>
          <w:fldChar w:fldCharType="end"/>
        </w:r>
      </w:p>
    </w:sdtContent>
  </w:sdt>
  <w:p w:rsidR="00866DE7" w:rsidRDefault="00866D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73A7" w:rsidRDefault="00CA73A7" w:rsidP="00866DE7">
      <w:pPr>
        <w:spacing w:after="0" w:line="240" w:lineRule="auto"/>
      </w:pPr>
      <w:r>
        <w:separator/>
      </w:r>
    </w:p>
  </w:footnote>
  <w:footnote w:type="continuationSeparator" w:id="0">
    <w:p w:rsidR="00CA73A7" w:rsidRDefault="00CA73A7" w:rsidP="00866D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FD5861"/>
    <w:multiLevelType w:val="multilevel"/>
    <w:tmpl w:val="A8FC681C"/>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
    <w:nsid w:val="3C166A58"/>
    <w:multiLevelType w:val="multilevel"/>
    <w:tmpl w:val="A8FC681C"/>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
    <w:nsid w:val="43C34FD3"/>
    <w:multiLevelType w:val="multilevel"/>
    <w:tmpl w:val="A8FC681C"/>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
    <w:nsid w:val="53FA6FC2"/>
    <w:multiLevelType w:val="multilevel"/>
    <w:tmpl w:val="A8FC681C"/>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4">
    <w:nsid w:val="7979777D"/>
    <w:multiLevelType w:val="hybridMultilevel"/>
    <w:tmpl w:val="D91A4A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402"/>
    <w:rsid w:val="000D277B"/>
    <w:rsid w:val="002D30C1"/>
    <w:rsid w:val="003A0651"/>
    <w:rsid w:val="003A2B5D"/>
    <w:rsid w:val="00440AA5"/>
    <w:rsid w:val="004A48B5"/>
    <w:rsid w:val="00763BB2"/>
    <w:rsid w:val="00866DE7"/>
    <w:rsid w:val="0095578C"/>
    <w:rsid w:val="00967ADD"/>
    <w:rsid w:val="00972CD7"/>
    <w:rsid w:val="009A6A28"/>
    <w:rsid w:val="009D71E5"/>
    <w:rsid w:val="00A76CDB"/>
    <w:rsid w:val="00AC4578"/>
    <w:rsid w:val="00B343B4"/>
    <w:rsid w:val="00B63DE5"/>
    <w:rsid w:val="00B63FD3"/>
    <w:rsid w:val="00C50402"/>
    <w:rsid w:val="00C920FA"/>
    <w:rsid w:val="00CA73A7"/>
    <w:rsid w:val="00CD3C3D"/>
    <w:rsid w:val="00CF5F2E"/>
    <w:rsid w:val="00E76384"/>
    <w:rsid w:val="00F36F44"/>
    <w:rsid w:val="00F77160"/>
    <w:rsid w:val="00FC42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B63FD3"/>
    <w:pPr>
      <w:keepNext/>
      <w:overflowPunct w:val="0"/>
      <w:autoSpaceDE w:val="0"/>
      <w:autoSpaceDN w:val="0"/>
      <w:adjustRightInd w:val="0"/>
      <w:spacing w:after="0" w:line="240" w:lineRule="auto"/>
      <w:textAlignment w:val="baseline"/>
      <w:outlineLvl w:val="0"/>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04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0402"/>
    <w:rPr>
      <w:rFonts w:ascii="Tahoma" w:hAnsi="Tahoma" w:cs="Tahoma"/>
      <w:sz w:val="16"/>
      <w:szCs w:val="16"/>
    </w:rPr>
  </w:style>
  <w:style w:type="character" w:customStyle="1" w:styleId="apple-style-span">
    <w:name w:val="apple-style-span"/>
    <w:basedOn w:val="DefaultParagraphFont"/>
    <w:rsid w:val="00A76CDB"/>
  </w:style>
  <w:style w:type="character" w:styleId="Hyperlink">
    <w:name w:val="Hyperlink"/>
    <w:basedOn w:val="DefaultParagraphFont"/>
    <w:uiPriority w:val="99"/>
    <w:semiHidden/>
    <w:unhideWhenUsed/>
    <w:rsid w:val="00A76CDB"/>
    <w:rPr>
      <w:color w:val="0000FF" w:themeColor="hyperlink"/>
      <w:u w:val="single"/>
    </w:rPr>
  </w:style>
  <w:style w:type="character" w:customStyle="1" w:styleId="Heading1Char">
    <w:name w:val="Heading 1 Char"/>
    <w:basedOn w:val="DefaultParagraphFont"/>
    <w:link w:val="Heading1"/>
    <w:rsid w:val="00B63FD3"/>
    <w:rPr>
      <w:rFonts w:ascii="Arial" w:eastAsia="Times New Roman" w:hAnsi="Arial" w:cs="Times New Roman"/>
      <w:b/>
      <w:sz w:val="24"/>
      <w:szCs w:val="20"/>
    </w:rPr>
  </w:style>
  <w:style w:type="paragraph" w:styleId="Header">
    <w:name w:val="header"/>
    <w:basedOn w:val="Normal"/>
    <w:link w:val="HeaderChar"/>
    <w:uiPriority w:val="99"/>
    <w:unhideWhenUsed/>
    <w:rsid w:val="00866D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6DE7"/>
  </w:style>
  <w:style w:type="paragraph" w:styleId="Footer">
    <w:name w:val="footer"/>
    <w:basedOn w:val="Normal"/>
    <w:link w:val="FooterChar"/>
    <w:uiPriority w:val="99"/>
    <w:unhideWhenUsed/>
    <w:rsid w:val="00866D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6D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B63FD3"/>
    <w:pPr>
      <w:keepNext/>
      <w:overflowPunct w:val="0"/>
      <w:autoSpaceDE w:val="0"/>
      <w:autoSpaceDN w:val="0"/>
      <w:adjustRightInd w:val="0"/>
      <w:spacing w:after="0" w:line="240" w:lineRule="auto"/>
      <w:textAlignment w:val="baseline"/>
      <w:outlineLvl w:val="0"/>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04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0402"/>
    <w:rPr>
      <w:rFonts w:ascii="Tahoma" w:hAnsi="Tahoma" w:cs="Tahoma"/>
      <w:sz w:val="16"/>
      <w:szCs w:val="16"/>
    </w:rPr>
  </w:style>
  <w:style w:type="character" w:customStyle="1" w:styleId="apple-style-span">
    <w:name w:val="apple-style-span"/>
    <w:basedOn w:val="DefaultParagraphFont"/>
    <w:rsid w:val="00A76CDB"/>
  </w:style>
  <w:style w:type="character" w:styleId="Hyperlink">
    <w:name w:val="Hyperlink"/>
    <w:basedOn w:val="DefaultParagraphFont"/>
    <w:uiPriority w:val="99"/>
    <w:semiHidden/>
    <w:unhideWhenUsed/>
    <w:rsid w:val="00A76CDB"/>
    <w:rPr>
      <w:color w:val="0000FF" w:themeColor="hyperlink"/>
      <w:u w:val="single"/>
    </w:rPr>
  </w:style>
  <w:style w:type="character" w:customStyle="1" w:styleId="Heading1Char">
    <w:name w:val="Heading 1 Char"/>
    <w:basedOn w:val="DefaultParagraphFont"/>
    <w:link w:val="Heading1"/>
    <w:rsid w:val="00B63FD3"/>
    <w:rPr>
      <w:rFonts w:ascii="Arial" w:eastAsia="Times New Roman" w:hAnsi="Arial" w:cs="Times New Roman"/>
      <w:b/>
      <w:sz w:val="24"/>
      <w:szCs w:val="20"/>
    </w:rPr>
  </w:style>
  <w:style w:type="paragraph" w:styleId="Header">
    <w:name w:val="header"/>
    <w:basedOn w:val="Normal"/>
    <w:link w:val="HeaderChar"/>
    <w:uiPriority w:val="99"/>
    <w:unhideWhenUsed/>
    <w:rsid w:val="00866D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6DE7"/>
  </w:style>
  <w:style w:type="paragraph" w:styleId="Footer">
    <w:name w:val="footer"/>
    <w:basedOn w:val="Normal"/>
    <w:link w:val="FooterChar"/>
    <w:uiPriority w:val="99"/>
    <w:unhideWhenUsed/>
    <w:rsid w:val="00866D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6D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250343">
      <w:bodyDiv w:val="1"/>
      <w:marLeft w:val="0"/>
      <w:marRight w:val="0"/>
      <w:marTop w:val="0"/>
      <w:marBottom w:val="0"/>
      <w:divBdr>
        <w:top w:val="none" w:sz="0" w:space="0" w:color="auto"/>
        <w:left w:val="none" w:sz="0" w:space="0" w:color="auto"/>
        <w:bottom w:val="none" w:sz="0" w:space="0" w:color="auto"/>
        <w:right w:val="none" w:sz="0" w:space="0" w:color="auto"/>
      </w:divBdr>
    </w:div>
    <w:div w:id="546449232">
      <w:bodyDiv w:val="1"/>
      <w:marLeft w:val="0"/>
      <w:marRight w:val="0"/>
      <w:marTop w:val="0"/>
      <w:marBottom w:val="0"/>
      <w:divBdr>
        <w:top w:val="none" w:sz="0" w:space="0" w:color="auto"/>
        <w:left w:val="none" w:sz="0" w:space="0" w:color="auto"/>
        <w:bottom w:val="none" w:sz="0" w:space="0" w:color="auto"/>
        <w:right w:val="none" w:sz="0" w:space="0" w:color="auto"/>
      </w:divBdr>
    </w:div>
    <w:div w:id="1213226249">
      <w:bodyDiv w:val="1"/>
      <w:marLeft w:val="0"/>
      <w:marRight w:val="0"/>
      <w:marTop w:val="0"/>
      <w:marBottom w:val="0"/>
      <w:divBdr>
        <w:top w:val="none" w:sz="0" w:space="0" w:color="auto"/>
        <w:left w:val="none" w:sz="0" w:space="0" w:color="auto"/>
        <w:bottom w:val="none" w:sz="0" w:space="0" w:color="auto"/>
        <w:right w:val="none" w:sz="0" w:space="0" w:color="auto"/>
      </w:divBdr>
    </w:div>
    <w:div w:id="1476609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yperlink" Target="https://www.facebook.com/photo.php?fbid=100582269961868&amp;set=t.100000311740604&amp;type=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tss.org.uk"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image" Target="cid:image7B44697B-F4EC-44F8-9965-BDBA82ABADF2" TargetMode="External"/><Relationship Id="rId10" Type="http://schemas.openxmlformats.org/officeDocument/2006/relationships/hyperlink" Target="http://www.tss.org.uk/" TargetMode="External"/><Relationship Id="rId19"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hyperlink" Target="Tel:-"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91DB31-FF04-41DC-8138-7C81AA147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1337</Words>
  <Characters>7622</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Arlene</dc:creator>
  <cp:lastModifiedBy>Arlene Smyth</cp:lastModifiedBy>
  <cp:revision>2</cp:revision>
  <cp:lastPrinted>2018-01-07T06:08:00Z</cp:lastPrinted>
  <dcterms:created xsi:type="dcterms:W3CDTF">2018-01-08T10:38:00Z</dcterms:created>
  <dcterms:modified xsi:type="dcterms:W3CDTF">2018-01-08T10:38:00Z</dcterms:modified>
</cp:coreProperties>
</file>